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BF12" w14:textId="77777777" w:rsidR="009F5CA5" w:rsidRPr="009F5CA5" w:rsidRDefault="009F5CA5" w:rsidP="009F5CA5">
      <w:pPr>
        <w:rPr>
          <w:rFonts w:ascii="Trebuchet MS" w:hAnsi="Trebuchet MS"/>
          <w:b/>
          <w:bCs/>
          <w:color w:val="000000"/>
          <w:u w:val="single"/>
        </w:rPr>
      </w:pPr>
      <w:r w:rsidRPr="009F5CA5">
        <w:rPr>
          <w:rFonts w:ascii="Trebuchet MS" w:hAnsi="Trebuchet MS"/>
          <w:b/>
          <w:bCs/>
          <w:color w:val="000000"/>
          <w:u w:val="single"/>
        </w:rPr>
        <w:t>DELEGATED REPORT</w:t>
      </w:r>
    </w:p>
    <w:p w14:paraId="06E50064" w14:textId="77777777" w:rsidR="009F5CA5" w:rsidRPr="009F5CA5" w:rsidRDefault="009F5CA5" w:rsidP="009F5CA5">
      <w:pPr>
        <w:rPr>
          <w:rFonts w:ascii="Trebuchet MS" w:hAnsi="Trebuchet MS"/>
          <w:color w:val="000000"/>
        </w:rPr>
      </w:pPr>
      <w:r w:rsidRPr="009F5CA5">
        <w:rPr>
          <w:rFonts w:ascii="Trebuchet MS" w:hAnsi="Trebuchet MS"/>
          <w:color w:val="000000"/>
        </w:rPr>
        <w:t>Report considered and agreed by Team Manager, Planning Policy &amp; Development</w:t>
      </w:r>
    </w:p>
    <w:p w14:paraId="1A4CB0B5" w14:textId="4CFD7566" w:rsidR="009F5CA5" w:rsidRPr="009F5CA5" w:rsidRDefault="009F5CA5" w:rsidP="009F5CA5">
      <w:pPr>
        <w:rPr>
          <w:rFonts w:ascii="Trebuchet MS" w:hAnsi="Trebuchet MS"/>
          <w:color w:val="000000"/>
        </w:rPr>
      </w:pPr>
      <w:r w:rsidRPr="009F5CA5">
        <w:rPr>
          <w:rFonts w:ascii="Trebuchet MS" w:hAnsi="Trebuchet MS"/>
          <w:color w:val="000000"/>
        </w:rPr>
        <w:t xml:space="preserve">Signed: </w:t>
      </w:r>
      <w:r>
        <w:rPr>
          <w:rFonts w:ascii="Trebuchet MS" w:hAnsi="Trebuchet MS"/>
          <w:i/>
          <w:iCs/>
          <w:color w:val="000000"/>
        </w:rPr>
        <w:t>Sarah Iles</w:t>
      </w:r>
      <w:r w:rsidRPr="009F5CA5">
        <w:rPr>
          <w:rFonts w:ascii="Trebuchet MS" w:hAnsi="Trebuchet MS"/>
          <w:color w:val="000000"/>
        </w:rPr>
        <w:tab/>
      </w:r>
      <w:r w:rsidRPr="009F5CA5">
        <w:rPr>
          <w:rFonts w:ascii="Trebuchet MS" w:hAnsi="Trebuchet MS"/>
          <w:color w:val="000000"/>
        </w:rPr>
        <w:tab/>
      </w:r>
      <w:r w:rsidRPr="009F5CA5">
        <w:rPr>
          <w:rFonts w:ascii="Trebuchet MS" w:hAnsi="Trebuchet MS"/>
          <w:color w:val="000000"/>
        </w:rPr>
        <w:tab/>
      </w:r>
      <w:r w:rsidRPr="009F5CA5">
        <w:rPr>
          <w:rFonts w:ascii="Trebuchet MS" w:hAnsi="Trebuchet MS"/>
          <w:color w:val="000000"/>
        </w:rPr>
        <w:tab/>
        <w:t>Date:</w:t>
      </w:r>
      <w:r w:rsidRPr="009F5CA5">
        <w:rPr>
          <w:rFonts w:ascii="Trebuchet MS" w:hAnsi="Trebuchet MS"/>
          <w:color w:val="000000"/>
        </w:rPr>
        <w:tab/>
      </w:r>
      <w:r>
        <w:rPr>
          <w:rFonts w:ascii="Trebuchet MS" w:hAnsi="Trebuchet MS"/>
          <w:color w:val="000000"/>
        </w:rPr>
        <w:t>22 August 2025</w:t>
      </w:r>
    </w:p>
    <w:p w14:paraId="0B23C1F6" w14:textId="77777777" w:rsidR="009F5CA5" w:rsidRPr="009F5CA5" w:rsidRDefault="009F5CA5" w:rsidP="009F5CA5">
      <w:pPr>
        <w:rPr>
          <w:rFonts w:ascii="Trebuchet MS" w:hAnsi="Trebuchet MS"/>
          <w:color w:val="000000"/>
        </w:rPr>
      </w:pPr>
      <w:r w:rsidRPr="009F5CA5">
        <w:rPr>
          <w:rFonts w:ascii="Trebuchet MS" w:hAnsi="Trebuchet MS"/>
          <w:color w:val="000000"/>
        </w:rPr>
        <w:tab/>
      </w:r>
      <w:r w:rsidRPr="009F5CA5">
        <w:rPr>
          <w:rFonts w:ascii="Trebuchet MS" w:hAnsi="Trebuchet MS"/>
          <w:color w:val="000000"/>
        </w:rPr>
        <w:tab/>
      </w:r>
      <w:r w:rsidRPr="009F5CA5">
        <w:rPr>
          <w:rFonts w:ascii="Trebuchet MS" w:hAnsi="Trebuchet MS"/>
          <w:color w:val="000000"/>
        </w:rPr>
        <w:tab/>
      </w:r>
    </w:p>
    <w:p w14:paraId="75D4A24D" w14:textId="77777777" w:rsidR="009F5CA5" w:rsidRPr="009F5CA5" w:rsidRDefault="009F5CA5" w:rsidP="009F5CA5">
      <w:pPr>
        <w:rPr>
          <w:rFonts w:ascii="Trebuchet MS" w:hAnsi="Trebuchet MS"/>
          <w:color w:val="000000"/>
        </w:rPr>
      </w:pPr>
      <w:r w:rsidRPr="009F5CA5">
        <w:rPr>
          <w:rFonts w:ascii="Trebuchet MS" w:hAnsi="Trebuchet MS"/>
          <w:color w:val="000000"/>
        </w:rPr>
        <w:t xml:space="preserve">Report considered and agreed by Principal Planner, Planning Policy &amp; Development Management </w:t>
      </w:r>
    </w:p>
    <w:p w14:paraId="79635D0E" w14:textId="1360301C" w:rsidR="009F5CA5" w:rsidRPr="009F5CA5" w:rsidRDefault="009F5CA5" w:rsidP="009F5CA5">
      <w:pPr>
        <w:rPr>
          <w:rFonts w:ascii="Trebuchet MS" w:hAnsi="Trebuchet MS"/>
          <w:color w:val="000000"/>
        </w:rPr>
      </w:pPr>
      <w:r w:rsidRPr="009F5CA5">
        <w:rPr>
          <w:rFonts w:ascii="Trebuchet MS" w:hAnsi="Trebuchet MS"/>
          <w:color w:val="000000"/>
        </w:rPr>
        <w:t>Signed:</w:t>
      </w:r>
      <w:r>
        <w:rPr>
          <w:rFonts w:ascii="Trebuchet MS" w:hAnsi="Trebuchet MS"/>
          <w:color w:val="000000"/>
        </w:rPr>
        <w:t xml:space="preserve"> </w:t>
      </w:r>
      <w:r>
        <w:rPr>
          <w:rFonts w:ascii="Trebuchet MS" w:hAnsi="Trebuchet MS"/>
          <w:i/>
          <w:iCs/>
          <w:color w:val="000000"/>
        </w:rPr>
        <w:t>Kiran Sajjan</w:t>
      </w:r>
      <w:r w:rsidRPr="009F5CA5">
        <w:rPr>
          <w:rFonts w:ascii="Trebuchet MS" w:hAnsi="Trebuchet MS"/>
          <w:color w:val="000000"/>
        </w:rPr>
        <w:tab/>
      </w:r>
      <w:r w:rsidRPr="009F5CA5">
        <w:rPr>
          <w:rFonts w:ascii="Trebuchet MS" w:hAnsi="Trebuchet MS"/>
          <w:color w:val="000000"/>
        </w:rPr>
        <w:tab/>
      </w:r>
      <w:r w:rsidRPr="009F5CA5">
        <w:rPr>
          <w:rFonts w:ascii="Trebuchet MS" w:hAnsi="Trebuchet MS"/>
          <w:color w:val="000000"/>
        </w:rPr>
        <w:tab/>
        <w:t>Date:</w:t>
      </w:r>
      <w:r w:rsidRPr="009F5CA5">
        <w:rPr>
          <w:rFonts w:ascii="Trebuchet MS" w:hAnsi="Trebuchet MS"/>
          <w:color w:val="000000"/>
        </w:rPr>
        <w:tab/>
      </w:r>
      <w:r>
        <w:rPr>
          <w:rFonts w:ascii="Trebuchet MS" w:hAnsi="Trebuchet MS"/>
          <w:color w:val="000000"/>
        </w:rPr>
        <w:t>21 August 2025</w:t>
      </w:r>
    </w:p>
    <w:p w14:paraId="73F5D04D" w14:textId="77777777" w:rsidR="009F5CA5" w:rsidRPr="009F5CA5" w:rsidRDefault="009F5CA5" w:rsidP="009F5CA5">
      <w:pPr>
        <w:rPr>
          <w:rFonts w:ascii="Trebuchet MS" w:hAnsi="Trebuchet MS"/>
          <w:color w:val="000000"/>
        </w:rPr>
      </w:pPr>
      <w:r w:rsidRPr="009F5CA5">
        <w:rPr>
          <w:rFonts w:ascii="Trebuchet MS" w:hAnsi="Trebuchet MS"/>
          <w:color w:val="000000"/>
        </w:rPr>
        <w:tab/>
      </w:r>
      <w:r w:rsidRPr="009F5CA5">
        <w:rPr>
          <w:rFonts w:ascii="Trebuchet MS" w:hAnsi="Trebuchet MS"/>
          <w:color w:val="000000"/>
        </w:rPr>
        <w:tab/>
      </w:r>
    </w:p>
    <w:p w14:paraId="384521AB" w14:textId="77777777" w:rsidR="009F5CA5" w:rsidRPr="009F5CA5" w:rsidRDefault="009F5CA5" w:rsidP="009F5CA5">
      <w:pPr>
        <w:ind w:left="2880" w:hanging="2880"/>
        <w:rPr>
          <w:rFonts w:ascii="Trebuchet MS" w:hAnsi="Trebuchet MS"/>
          <w:b/>
          <w:bCs/>
          <w:color w:val="000000"/>
        </w:rPr>
      </w:pPr>
      <w:r w:rsidRPr="009F5CA5">
        <w:rPr>
          <w:rFonts w:ascii="Trebuchet MS" w:hAnsi="Trebuchet MS"/>
          <w:color w:val="000000"/>
        </w:rPr>
        <w:t>Report by:</w:t>
      </w:r>
      <w:r w:rsidRPr="009F5CA5">
        <w:rPr>
          <w:rFonts w:ascii="Trebuchet MS" w:hAnsi="Trebuchet MS"/>
          <w:color w:val="000000"/>
        </w:rPr>
        <w:tab/>
      </w:r>
      <w:r w:rsidRPr="009F5CA5">
        <w:rPr>
          <w:rFonts w:ascii="Trebuchet MS" w:hAnsi="Trebuchet MS"/>
          <w:b/>
          <w:bCs/>
          <w:color w:val="000000"/>
        </w:rPr>
        <w:t>Director of Communities, Economy and Transport</w:t>
      </w:r>
    </w:p>
    <w:p w14:paraId="4F297529" w14:textId="77777777" w:rsidR="009F5CA5" w:rsidRPr="009F5CA5" w:rsidRDefault="009F5CA5" w:rsidP="009F5CA5">
      <w:pPr>
        <w:rPr>
          <w:rFonts w:ascii="Trebuchet MS" w:hAnsi="Trebuchet MS"/>
          <w:b/>
          <w:bCs/>
          <w:color w:val="000000"/>
        </w:rPr>
      </w:pPr>
    </w:p>
    <w:p w14:paraId="04809026" w14:textId="77777777" w:rsidR="009F5CA5" w:rsidRPr="009F5CA5" w:rsidRDefault="009F5CA5" w:rsidP="009F5CA5">
      <w:pPr>
        <w:ind w:left="2880" w:hanging="2880"/>
        <w:rPr>
          <w:rFonts w:ascii="Trebuchet MS" w:hAnsi="Trebuchet MS" w:cs="Arial"/>
          <w:b/>
          <w:bCs/>
        </w:rPr>
      </w:pPr>
      <w:r w:rsidRPr="009F5CA5">
        <w:rPr>
          <w:rFonts w:ascii="Trebuchet MS" w:hAnsi="Trebuchet MS"/>
          <w:color w:val="000000"/>
        </w:rPr>
        <w:t>Proposal:</w:t>
      </w:r>
      <w:r w:rsidRPr="009F5CA5">
        <w:rPr>
          <w:rFonts w:ascii="Trebuchet MS" w:hAnsi="Trebuchet MS"/>
          <w:color w:val="000000"/>
        </w:rPr>
        <w:tab/>
      </w:r>
      <w:r w:rsidRPr="009F5CA5">
        <w:rPr>
          <w:rFonts w:ascii="Trebuchet MS" w:hAnsi="Trebuchet MS"/>
          <w:b/>
          <w:bCs/>
          <w:color w:val="000000"/>
        </w:rPr>
        <w:t>Replacement of 10 no. existing Crittal windows with new double-glazed, low-profile aluminium units.</w:t>
      </w:r>
    </w:p>
    <w:p w14:paraId="5326A4A5" w14:textId="77777777" w:rsidR="009F5CA5" w:rsidRPr="009F5CA5" w:rsidRDefault="009F5CA5" w:rsidP="009F5CA5">
      <w:pPr>
        <w:ind w:left="2880" w:hanging="2880"/>
        <w:rPr>
          <w:rFonts w:ascii="Arial" w:hAnsi="Arial" w:cs="Arial"/>
          <w:b/>
        </w:rPr>
      </w:pPr>
    </w:p>
    <w:p w14:paraId="0C87398B" w14:textId="77777777" w:rsidR="009F5CA5" w:rsidRPr="009F5CA5" w:rsidRDefault="009F5CA5" w:rsidP="009F5CA5">
      <w:pPr>
        <w:ind w:left="2880" w:hanging="2880"/>
        <w:rPr>
          <w:rFonts w:ascii="Trebuchet MS" w:hAnsi="Trebuchet MS" w:cs="Arial"/>
          <w:b/>
        </w:rPr>
      </w:pPr>
      <w:r w:rsidRPr="009F5CA5">
        <w:rPr>
          <w:rFonts w:ascii="Trebuchet MS" w:hAnsi="Trebuchet MS"/>
          <w:color w:val="000000"/>
        </w:rPr>
        <w:t>Site Address:</w:t>
      </w:r>
      <w:r w:rsidRPr="009F5CA5">
        <w:rPr>
          <w:rFonts w:ascii="Trebuchet MS" w:hAnsi="Trebuchet MS"/>
          <w:color w:val="000000"/>
        </w:rPr>
        <w:tab/>
      </w:r>
      <w:r w:rsidRPr="00CB4EB8">
        <w:rPr>
          <w:rFonts w:ascii="Trebuchet MS" w:hAnsi="Trebuchet MS"/>
          <w:b/>
          <w:bCs/>
          <w:color w:val="000000"/>
        </w:rPr>
        <w:t>Hankham Cp School, Hankham Street, Hankham, Westham, East Sussex, BN24 5AY</w:t>
      </w:r>
    </w:p>
    <w:p w14:paraId="3AB736AE" w14:textId="77777777" w:rsidR="009F5CA5" w:rsidRPr="009F5CA5" w:rsidRDefault="009F5CA5" w:rsidP="009F5CA5">
      <w:pPr>
        <w:ind w:left="2880" w:hanging="2880"/>
        <w:rPr>
          <w:rFonts w:ascii="Arial" w:hAnsi="Arial" w:cs="Arial"/>
          <w:b/>
        </w:rPr>
      </w:pPr>
    </w:p>
    <w:p w14:paraId="21B978FF" w14:textId="5D68ED6C" w:rsidR="009F5CA5" w:rsidRPr="009F5CA5" w:rsidRDefault="009F5CA5" w:rsidP="009F5CA5">
      <w:pPr>
        <w:ind w:left="2880" w:hanging="2880"/>
        <w:rPr>
          <w:rFonts w:ascii="Trebuchet MS" w:hAnsi="Trebuchet MS" w:cs="Arial"/>
          <w:bCs/>
        </w:rPr>
      </w:pPr>
      <w:r w:rsidRPr="009F5CA5">
        <w:rPr>
          <w:rFonts w:ascii="Trebuchet MS" w:hAnsi="Trebuchet MS"/>
          <w:color w:val="000000"/>
        </w:rPr>
        <w:t>Applicant:</w:t>
      </w:r>
      <w:r w:rsidRPr="009F5CA5">
        <w:rPr>
          <w:rFonts w:ascii="Trebuchet MS" w:hAnsi="Trebuchet MS"/>
          <w:color w:val="000000"/>
        </w:rPr>
        <w:tab/>
      </w:r>
      <w:r w:rsidRPr="00CB4EB8">
        <w:rPr>
          <w:rFonts w:ascii="Trebuchet MS" w:hAnsi="Trebuchet MS" w:cs="Arial"/>
          <w:b/>
        </w:rPr>
        <w:t xml:space="preserve">ESCC </w:t>
      </w:r>
      <w:r w:rsidR="00CB4EB8" w:rsidRPr="00CB4EB8">
        <w:rPr>
          <w:rFonts w:ascii="Trebuchet MS" w:hAnsi="Trebuchet MS" w:cs="Arial"/>
          <w:b/>
        </w:rPr>
        <w:t>Property</w:t>
      </w:r>
      <w:r w:rsidRPr="00CB4EB8">
        <w:rPr>
          <w:rFonts w:ascii="Trebuchet MS" w:hAnsi="Trebuchet MS" w:cs="Arial"/>
          <w:b/>
        </w:rPr>
        <w:t xml:space="preserve"> Services</w:t>
      </w:r>
    </w:p>
    <w:p w14:paraId="6363828F" w14:textId="77777777" w:rsidR="009F5CA5" w:rsidRPr="009F5CA5" w:rsidRDefault="009F5CA5" w:rsidP="009F5CA5">
      <w:pPr>
        <w:ind w:left="2880" w:hanging="2880"/>
        <w:rPr>
          <w:rFonts w:ascii="Arial" w:hAnsi="Arial" w:cs="Arial"/>
          <w:b/>
        </w:rPr>
      </w:pPr>
    </w:p>
    <w:p w14:paraId="7B94A36D" w14:textId="77777777" w:rsidR="009F5CA5" w:rsidRPr="00CB4EB8" w:rsidRDefault="009F5CA5" w:rsidP="009F5CA5">
      <w:pPr>
        <w:rPr>
          <w:rFonts w:ascii="Trebuchet MS" w:hAnsi="Trebuchet MS" w:cs="Arial"/>
          <w:b/>
          <w:bCs/>
        </w:rPr>
      </w:pPr>
      <w:r w:rsidRPr="009F5CA5">
        <w:rPr>
          <w:rFonts w:ascii="Trebuchet MS" w:hAnsi="Trebuchet MS"/>
          <w:color w:val="000000"/>
        </w:rPr>
        <w:t>Application No.</w:t>
      </w:r>
      <w:r w:rsidRPr="009F5CA5">
        <w:rPr>
          <w:rFonts w:ascii="Trebuchet MS" w:hAnsi="Trebuchet MS"/>
          <w:color w:val="000000"/>
        </w:rPr>
        <w:tab/>
      </w:r>
      <w:r w:rsidRPr="009F5CA5">
        <w:rPr>
          <w:rFonts w:ascii="Trebuchet MS" w:hAnsi="Trebuchet MS"/>
          <w:color w:val="000000"/>
        </w:rPr>
        <w:tab/>
      </w:r>
      <w:r w:rsidRPr="00CB4EB8">
        <w:rPr>
          <w:rFonts w:ascii="Trebuchet MS" w:hAnsi="Trebuchet MS"/>
          <w:b/>
          <w:bCs/>
          <w:color w:val="000000"/>
        </w:rPr>
        <w:t>WD/3516/CC</w:t>
      </w:r>
    </w:p>
    <w:p w14:paraId="104E99FE" w14:textId="77777777" w:rsidR="009F5CA5" w:rsidRPr="009F5CA5" w:rsidRDefault="009F5CA5" w:rsidP="009F5CA5">
      <w:pPr>
        <w:rPr>
          <w:rFonts w:ascii="Trebuchet MS" w:hAnsi="Trebuchet MS" w:cs="Arial"/>
          <w:b/>
        </w:rPr>
      </w:pPr>
    </w:p>
    <w:p w14:paraId="32764F76" w14:textId="77777777" w:rsidR="009F5CA5" w:rsidRPr="009F5CA5" w:rsidRDefault="009F5CA5" w:rsidP="009F5CA5">
      <w:pPr>
        <w:ind w:left="2880" w:hanging="2880"/>
        <w:rPr>
          <w:rFonts w:ascii="Trebuchet MS" w:hAnsi="Trebuchet MS"/>
          <w:b/>
          <w:bCs/>
          <w:color w:val="000000"/>
        </w:rPr>
      </w:pPr>
      <w:r w:rsidRPr="009F5CA5">
        <w:rPr>
          <w:rFonts w:ascii="Trebuchet MS" w:hAnsi="Trebuchet MS"/>
          <w:color w:val="000000"/>
        </w:rPr>
        <w:t>Key Issues:</w:t>
      </w:r>
      <w:r w:rsidRPr="009F5CA5">
        <w:rPr>
          <w:rFonts w:ascii="Trebuchet MS" w:hAnsi="Trebuchet MS"/>
          <w:b/>
          <w:bCs/>
          <w:color w:val="000000"/>
        </w:rPr>
        <w:tab/>
        <w:t>(</w:t>
      </w:r>
      <w:proofErr w:type="spellStart"/>
      <w:r w:rsidRPr="009F5CA5">
        <w:rPr>
          <w:rFonts w:ascii="Trebuchet MS" w:hAnsi="Trebuchet MS"/>
          <w:b/>
          <w:bCs/>
          <w:color w:val="000000"/>
        </w:rPr>
        <w:t>i</w:t>
      </w:r>
      <w:proofErr w:type="spellEnd"/>
      <w:r w:rsidRPr="009F5CA5">
        <w:rPr>
          <w:rFonts w:ascii="Trebuchet MS" w:hAnsi="Trebuchet MS"/>
          <w:b/>
          <w:bCs/>
          <w:color w:val="000000"/>
        </w:rPr>
        <w:t>)</w:t>
      </w:r>
      <w:r w:rsidRPr="009F5CA5">
        <w:rPr>
          <w:rFonts w:ascii="Trebuchet MS" w:hAnsi="Trebuchet MS"/>
          <w:b/>
          <w:bCs/>
          <w:color w:val="000000"/>
        </w:rPr>
        <w:tab/>
        <w:t>Need for the development</w:t>
      </w:r>
    </w:p>
    <w:p w14:paraId="7FD31F74" w14:textId="77777777" w:rsidR="009F5CA5" w:rsidRPr="009F5CA5" w:rsidRDefault="009F5CA5" w:rsidP="009F5CA5">
      <w:pPr>
        <w:ind w:left="3600" w:hanging="720"/>
        <w:rPr>
          <w:rFonts w:ascii="Trebuchet MS" w:hAnsi="Trebuchet MS"/>
          <w:b/>
          <w:bCs/>
          <w:color w:val="000000"/>
        </w:rPr>
      </w:pPr>
      <w:r w:rsidRPr="009F5CA5">
        <w:rPr>
          <w:rFonts w:ascii="Trebuchet MS" w:hAnsi="Trebuchet MS"/>
          <w:b/>
          <w:bCs/>
          <w:color w:val="000000"/>
        </w:rPr>
        <w:t>(ii)</w:t>
      </w:r>
      <w:r w:rsidRPr="009F5CA5">
        <w:rPr>
          <w:rFonts w:ascii="Trebuchet MS" w:hAnsi="Trebuchet MS"/>
          <w:b/>
          <w:bCs/>
          <w:color w:val="000000"/>
        </w:rPr>
        <w:tab/>
        <w:t>Impacts on a Non-designated Heritage Asset and local landscape character</w:t>
      </w:r>
    </w:p>
    <w:p w14:paraId="616AB12E" w14:textId="77777777" w:rsidR="009F5CA5" w:rsidRPr="009F5CA5" w:rsidRDefault="009F5CA5" w:rsidP="009F5CA5">
      <w:pPr>
        <w:ind w:left="2880"/>
        <w:rPr>
          <w:rFonts w:ascii="Trebuchet MS" w:hAnsi="Trebuchet MS"/>
          <w:color w:val="000000"/>
        </w:rPr>
      </w:pPr>
    </w:p>
    <w:p w14:paraId="551C1E48" w14:textId="77777777" w:rsidR="009F5CA5" w:rsidRPr="009F5CA5" w:rsidRDefault="009F5CA5" w:rsidP="009F5CA5">
      <w:pPr>
        <w:rPr>
          <w:rFonts w:ascii="Arial" w:hAnsi="Arial" w:cs="Arial"/>
          <w:b/>
        </w:rPr>
      </w:pPr>
      <w:r w:rsidRPr="009F5CA5">
        <w:rPr>
          <w:rFonts w:ascii="Trebuchet MS" w:hAnsi="Trebuchet MS"/>
          <w:color w:val="000000"/>
        </w:rPr>
        <w:t>Contact Officer:</w:t>
      </w:r>
      <w:r w:rsidRPr="009F5CA5">
        <w:rPr>
          <w:rFonts w:ascii="Trebuchet MS" w:hAnsi="Trebuchet MS"/>
          <w:color w:val="000000"/>
        </w:rPr>
        <w:tab/>
      </w:r>
      <w:r w:rsidRPr="009F5CA5">
        <w:rPr>
          <w:rFonts w:ascii="Trebuchet MS" w:hAnsi="Trebuchet MS"/>
          <w:color w:val="000000"/>
        </w:rPr>
        <w:tab/>
      </w:r>
      <w:r w:rsidRPr="009F5CA5">
        <w:rPr>
          <w:rFonts w:ascii="Arial" w:hAnsi="Arial" w:cs="Arial"/>
          <w:b/>
        </w:rPr>
        <w:t>Helen Ogden</w:t>
      </w:r>
    </w:p>
    <w:p w14:paraId="32C29190" w14:textId="77777777" w:rsidR="009F5CA5" w:rsidRPr="009F5CA5" w:rsidRDefault="009F5CA5" w:rsidP="009F5CA5">
      <w:pPr>
        <w:rPr>
          <w:rFonts w:ascii="Arial" w:hAnsi="Arial" w:cs="Arial"/>
          <w:b/>
        </w:rPr>
      </w:pPr>
    </w:p>
    <w:p w14:paraId="6D57203F" w14:textId="5C6A8465" w:rsidR="009F5CA5" w:rsidRDefault="009F5CA5" w:rsidP="009F5CA5">
      <w:pPr>
        <w:pBdr>
          <w:bottom w:val="single" w:sz="12" w:space="1" w:color="auto"/>
        </w:pBdr>
        <w:rPr>
          <w:rFonts w:ascii="Trebuchet MS" w:hAnsi="Trebuchet MS" w:cs="Arial"/>
          <w:b/>
        </w:rPr>
      </w:pPr>
      <w:r w:rsidRPr="009F5CA5">
        <w:rPr>
          <w:rFonts w:ascii="Trebuchet MS" w:hAnsi="Trebuchet MS" w:cs="Arial"/>
          <w:bCs/>
        </w:rPr>
        <w:t>Local Member:</w:t>
      </w:r>
      <w:r w:rsidRPr="009F5CA5">
        <w:rPr>
          <w:rFonts w:ascii="Trebuchet MS" w:hAnsi="Trebuchet MS" w:cs="Arial"/>
          <w:bCs/>
        </w:rPr>
        <w:tab/>
      </w:r>
      <w:r w:rsidRPr="009F5CA5">
        <w:rPr>
          <w:rFonts w:ascii="Trebuchet MS" w:hAnsi="Trebuchet MS" w:cs="Arial"/>
          <w:bCs/>
        </w:rPr>
        <w:tab/>
      </w:r>
      <w:r w:rsidR="00CB4EB8" w:rsidRPr="00CB4EB8">
        <w:rPr>
          <w:rFonts w:ascii="Trebuchet MS" w:hAnsi="Trebuchet MS" w:cs="Arial"/>
          <w:b/>
        </w:rPr>
        <w:t>Cllr</w:t>
      </w:r>
      <w:r w:rsidRPr="00CB4EB8">
        <w:rPr>
          <w:rFonts w:ascii="Trebuchet MS" w:hAnsi="Trebuchet MS" w:cs="Arial"/>
          <w:b/>
        </w:rPr>
        <w:t xml:space="preserve"> Tom Liddiard</w:t>
      </w:r>
    </w:p>
    <w:p w14:paraId="16F1BDB7" w14:textId="77777777" w:rsidR="00CB4EB8" w:rsidRPr="009F5CA5" w:rsidRDefault="00CB4EB8" w:rsidP="009F5CA5">
      <w:pPr>
        <w:pBdr>
          <w:bottom w:val="single" w:sz="12" w:space="1" w:color="auto"/>
        </w:pBdr>
        <w:rPr>
          <w:rFonts w:ascii="Trebuchet MS" w:hAnsi="Trebuchet MS" w:cs="Arial"/>
          <w:bCs/>
        </w:rPr>
      </w:pPr>
    </w:p>
    <w:p w14:paraId="427CF00C" w14:textId="77777777" w:rsidR="009F5CA5" w:rsidRPr="009F5CA5" w:rsidRDefault="009F5CA5" w:rsidP="009F5CA5">
      <w:pPr>
        <w:keepNext/>
        <w:overflowPunct w:val="0"/>
        <w:autoSpaceDE w:val="0"/>
        <w:autoSpaceDN w:val="0"/>
        <w:adjustRightInd w:val="0"/>
        <w:spacing w:after="240"/>
        <w:jc w:val="both"/>
        <w:textAlignment w:val="baseline"/>
        <w:outlineLvl w:val="1"/>
        <w:rPr>
          <w:rFonts w:ascii="Trebuchet MS" w:hAnsi="Trebuchet MS" w:cs="Arial"/>
          <w:color w:val="000000"/>
        </w:rPr>
      </w:pPr>
      <w:r w:rsidRPr="009F5CA5">
        <w:rPr>
          <w:rFonts w:ascii="Trebuchet MS" w:hAnsi="Trebuchet MS" w:cs="Arial"/>
          <w:b/>
          <w:bCs/>
          <w:color w:val="000000"/>
        </w:rPr>
        <w:t>RESOLUTION OF THE DIRECTOR OF COMMUNITIES, ECONOMY AND TRANSPORT:</w:t>
      </w:r>
    </w:p>
    <w:p w14:paraId="1B8748E5" w14:textId="77777777" w:rsidR="009F5CA5" w:rsidRPr="009F5CA5" w:rsidRDefault="009F5CA5" w:rsidP="009F5CA5">
      <w:pPr>
        <w:spacing w:line="276" w:lineRule="auto"/>
        <w:jc w:val="both"/>
        <w:rPr>
          <w:rFonts w:ascii="Trebuchet MS" w:hAnsi="Trebuchet MS"/>
          <w:bCs/>
          <w:color w:val="000000"/>
        </w:rPr>
      </w:pPr>
      <w:r w:rsidRPr="009F5CA5">
        <w:rPr>
          <w:rFonts w:ascii="Trebuchet MS" w:hAnsi="Trebuchet MS" w:cs="Arial"/>
          <w:b/>
        </w:rPr>
        <w:t>Under the powers delegated to me by the Governance Committee, I resolve to approve the proposal subject to the conditions set out in this recommendation.</w:t>
      </w:r>
    </w:p>
    <w:p w14:paraId="30043369" w14:textId="77777777" w:rsidR="009F5CA5" w:rsidRPr="009F5CA5" w:rsidRDefault="009F5CA5" w:rsidP="009F5CA5">
      <w:pPr>
        <w:pBdr>
          <w:bottom w:val="single" w:sz="12" w:space="1" w:color="auto"/>
        </w:pBdr>
        <w:rPr>
          <w:rFonts w:ascii="Trebuchet MS" w:hAnsi="Trebuchet MS"/>
          <w:bCs/>
          <w:color w:val="000000"/>
        </w:rPr>
      </w:pPr>
    </w:p>
    <w:p w14:paraId="0D6C184C" w14:textId="77777777" w:rsidR="009F5CA5" w:rsidRPr="009F5CA5" w:rsidRDefault="009F5CA5" w:rsidP="009F5CA5">
      <w:pPr>
        <w:keepNext/>
        <w:overflowPunct w:val="0"/>
        <w:autoSpaceDE w:val="0"/>
        <w:autoSpaceDN w:val="0"/>
        <w:adjustRightInd w:val="0"/>
        <w:spacing w:after="240"/>
        <w:jc w:val="both"/>
        <w:textAlignment w:val="baseline"/>
        <w:outlineLvl w:val="1"/>
        <w:rPr>
          <w:rFonts w:ascii="Trebuchet MS" w:hAnsi="Trebuchet MS" w:cs="Arial"/>
          <w:color w:val="000000"/>
        </w:rPr>
      </w:pPr>
      <w:r w:rsidRPr="009F5CA5">
        <w:rPr>
          <w:rFonts w:ascii="Trebuchet MS" w:hAnsi="Trebuchet MS" w:cs="Arial"/>
          <w:b/>
          <w:bCs/>
          <w:color w:val="000000"/>
        </w:rPr>
        <w:t>CONSIDERATION OF RELEVANT PLANNING MATTERS</w:t>
      </w:r>
    </w:p>
    <w:p w14:paraId="49214A83" w14:textId="77777777" w:rsidR="009F5CA5" w:rsidRPr="009F5CA5" w:rsidRDefault="009F5CA5" w:rsidP="009F5CA5">
      <w:pPr>
        <w:numPr>
          <w:ilvl w:val="0"/>
          <w:numId w:val="1"/>
        </w:numPr>
        <w:spacing w:line="360" w:lineRule="auto"/>
        <w:ind w:left="567" w:hanging="567"/>
        <w:contextualSpacing/>
        <w:rPr>
          <w:rFonts w:ascii="Trebuchet MS" w:hAnsi="Trebuchet MS"/>
          <w:b/>
          <w:bCs/>
        </w:rPr>
      </w:pPr>
      <w:r w:rsidRPr="009F5CA5">
        <w:rPr>
          <w:rFonts w:ascii="Trebuchet MS" w:hAnsi="Trebuchet MS"/>
          <w:b/>
          <w:bCs/>
        </w:rPr>
        <w:t>The Site and Surroundings</w:t>
      </w:r>
    </w:p>
    <w:p w14:paraId="7EA8E2D8" w14:textId="77777777" w:rsidR="009F5CA5" w:rsidRPr="009F5CA5" w:rsidRDefault="009F5CA5" w:rsidP="009F5CA5">
      <w:pPr>
        <w:jc w:val="both"/>
        <w:rPr>
          <w:rFonts w:ascii="Trebuchet MS" w:hAnsi="Trebuchet MS" w:cs="Arial"/>
        </w:rPr>
      </w:pPr>
      <w:r w:rsidRPr="009F5CA5">
        <w:rPr>
          <w:rFonts w:ascii="Trebuchet MS" w:hAnsi="Trebuchet MS" w:cs="Arial"/>
        </w:rPr>
        <w:t>1.1</w:t>
      </w:r>
      <w:r w:rsidRPr="009F5CA5">
        <w:rPr>
          <w:rFonts w:ascii="Trebuchet MS" w:hAnsi="Trebuchet MS" w:cs="Arial"/>
        </w:rPr>
        <w:tab/>
        <w:t xml:space="preserve">The application site comprises a single storey brick school building with a slate pitched roof. The school was originally completed in 1879 and has been subsequently extended over the years including a contemporary link extension between the original school building and the adjacent two storey headmasters building and extended to the rear of the original school building to provide for additional floorspace. </w:t>
      </w:r>
    </w:p>
    <w:p w14:paraId="30136784" w14:textId="77777777" w:rsidR="009F5CA5" w:rsidRPr="009F5CA5" w:rsidRDefault="009F5CA5" w:rsidP="009F5CA5">
      <w:pPr>
        <w:jc w:val="both"/>
        <w:rPr>
          <w:rFonts w:ascii="Trebuchet MS" w:hAnsi="Trebuchet MS" w:cs="Arial"/>
        </w:rPr>
      </w:pPr>
    </w:p>
    <w:p w14:paraId="7376EDEB" w14:textId="77777777" w:rsidR="009F5CA5" w:rsidRPr="009F5CA5" w:rsidRDefault="009F5CA5" w:rsidP="009F5CA5">
      <w:pPr>
        <w:jc w:val="both"/>
        <w:rPr>
          <w:rFonts w:ascii="Trebuchet MS" w:hAnsi="Trebuchet MS" w:cs="Arial"/>
        </w:rPr>
      </w:pPr>
      <w:r w:rsidRPr="009F5CA5">
        <w:rPr>
          <w:rFonts w:ascii="Trebuchet MS" w:hAnsi="Trebuchet MS" w:cs="Arial"/>
        </w:rPr>
        <w:lastRenderedPageBreak/>
        <w:t xml:space="preserve">1.2   Hankham is a small rural village with many listed buildings. The school building is adjacent to the main road (Hankham Street) through the village and is highly visible within this setting. The school building is considered a ‘non-designated heritage’ asset by Wealden District Council. </w:t>
      </w:r>
    </w:p>
    <w:p w14:paraId="34924EB4" w14:textId="77777777" w:rsidR="009F5CA5" w:rsidRPr="009F5CA5" w:rsidRDefault="009F5CA5" w:rsidP="009F5CA5">
      <w:pPr>
        <w:ind w:left="567"/>
        <w:contextualSpacing/>
        <w:rPr>
          <w:rFonts w:ascii="Trebuchet MS" w:hAnsi="Trebuchet MS"/>
          <w:b/>
          <w:bCs/>
        </w:rPr>
      </w:pPr>
    </w:p>
    <w:p w14:paraId="6BE20C74" w14:textId="77777777" w:rsidR="009F5CA5" w:rsidRPr="009F5CA5" w:rsidRDefault="009F5CA5" w:rsidP="009F5CA5">
      <w:pPr>
        <w:rPr>
          <w:rFonts w:ascii="Trebuchet MS" w:hAnsi="Trebuchet MS"/>
          <w:b/>
          <w:bCs/>
        </w:rPr>
      </w:pPr>
      <w:r w:rsidRPr="009F5CA5">
        <w:rPr>
          <w:rFonts w:ascii="Trebuchet MS" w:hAnsi="Trebuchet MS"/>
          <w:b/>
          <w:bCs/>
        </w:rPr>
        <w:t xml:space="preserve">2. </w:t>
      </w:r>
      <w:r w:rsidRPr="009F5CA5">
        <w:rPr>
          <w:rFonts w:ascii="Trebuchet MS" w:hAnsi="Trebuchet MS"/>
          <w:b/>
          <w:bCs/>
        </w:rPr>
        <w:tab/>
        <w:t>The Proposal</w:t>
      </w:r>
    </w:p>
    <w:p w14:paraId="5A04BFC4" w14:textId="77777777" w:rsidR="009F5CA5" w:rsidRPr="009F5CA5" w:rsidRDefault="009F5CA5" w:rsidP="009F5CA5">
      <w:pPr>
        <w:rPr>
          <w:rFonts w:ascii="Trebuchet MS" w:hAnsi="Trebuchet MS"/>
          <w:b/>
          <w:bCs/>
        </w:rPr>
      </w:pPr>
    </w:p>
    <w:p w14:paraId="033DA556" w14:textId="77777777" w:rsidR="009F5CA5" w:rsidRPr="009F5CA5" w:rsidRDefault="009F5CA5" w:rsidP="009F5CA5">
      <w:pPr>
        <w:jc w:val="both"/>
        <w:rPr>
          <w:rFonts w:ascii="Trebuchet MS" w:hAnsi="Trebuchet MS"/>
        </w:rPr>
      </w:pPr>
      <w:r w:rsidRPr="009F5CA5">
        <w:rPr>
          <w:rFonts w:ascii="Trebuchet MS" w:hAnsi="Trebuchet MS"/>
        </w:rPr>
        <w:t>2.1</w:t>
      </w:r>
      <w:r w:rsidRPr="009F5CA5">
        <w:rPr>
          <w:rFonts w:ascii="Trebuchet MS" w:hAnsi="Trebuchet MS"/>
        </w:rPr>
        <w:tab/>
        <w:t xml:space="preserve">The proposal is for the replacement of 10 existing decorative steel Crittal windows with new double glazed ‘heritage style’ windows with aluminium casings set into the existing timber subframes, sought to closely resemble the existing steel Crittall window set in timber subframe. The applicant has raised concerns regarding the poor condition of the existing windows which have visually deteriorated over time. Moreover, it is understood that the existing windows are not thermally efficient, causing discomfort to building users as well as increased energy demand. </w:t>
      </w:r>
    </w:p>
    <w:p w14:paraId="6EFC93A1" w14:textId="77777777" w:rsidR="009F5CA5" w:rsidRPr="009F5CA5" w:rsidRDefault="009F5CA5" w:rsidP="009F5CA5"/>
    <w:p w14:paraId="6AB87AF4" w14:textId="77777777" w:rsidR="009F5CA5" w:rsidRPr="009F5CA5" w:rsidRDefault="009F5CA5" w:rsidP="009F5CA5">
      <w:pPr>
        <w:jc w:val="both"/>
        <w:rPr>
          <w:rFonts w:ascii="Trebuchet MS" w:hAnsi="Trebuchet MS"/>
        </w:rPr>
      </w:pPr>
      <w:r w:rsidRPr="009F5CA5">
        <w:rPr>
          <w:rFonts w:ascii="Trebuchet MS" w:hAnsi="Trebuchet MS"/>
        </w:rPr>
        <w:t>2.2</w:t>
      </w:r>
      <w:r w:rsidRPr="009F5CA5">
        <w:rPr>
          <w:rFonts w:ascii="Trebuchet MS" w:hAnsi="Trebuchet MS"/>
        </w:rPr>
        <w:tab/>
        <w:t>The proposed windows are described as being ‘heritage’ in style and have been designed to ensure the profile of the windows fit into the existing timber subframes to ensure a close resemblance to the existing steel Crittal windows. The applicant later requested a change of material and design for window WA on the northern elevation from a timber box sash window to an Aluminium casement window. The change was considered by the applicant, to be more suitable, as the previously proposed vertical sliders required to open this window rely on pre-tensioned spring balances which slacken over time and are anticipated to require more maintenance than the outward opening alternative aluminium casement window proposed. Owing to the visibility of this window to adjoining properties, a full re-consultation was undertaken to provide opportunity for further comment on the proposed changes.</w:t>
      </w:r>
    </w:p>
    <w:p w14:paraId="4251CFF6" w14:textId="77777777" w:rsidR="009F5CA5" w:rsidRPr="009F5CA5" w:rsidRDefault="009F5CA5" w:rsidP="009F5CA5">
      <w:pPr>
        <w:jc w:val="both"/>
        <w:rPr>
          <w:rFonts w:ascii="Trebuchet MS" w:hAnsi="Trebuchet MS"/>
        </w:rPr>
      </w:pPr>
    </w:p>
    <w:p w14:paraId="57A3EABB" w14:textId="77777777" w:rsidR="009F5CA5" w:rsidRPr="009F5CA5" w:rsidRDefault="009F5CA5" w:rsidP="009F5CA5">
      <w:pPr>
        <w:jc w:val="both"/>
        <w:rPr>
          <w:rFonts w:ascii="Trebuchet MS" w:hAnsi="Trebuchet MS"/>
        </w:rPr>
      </w:pPr>
      <w:r w:rsidRPr="009F5CA5">
        <w:rPr>
          <w:rFonts w:ascii="Trebuchet MS" w:hAnsi="Trebuchet MS"/>
        </w:rPr>
        <w:t>2.3</w:t>
      </w:r>
      <w:r w:rsidRPr="009F5CA5">
        <w:rPr>
          <w:rFonts w:ascii="Trebuchet MS" w:hAnsi="Trebuchet MS"/>
        </w:rPr>
        <w:tab/>
        <w:t>To help preserve the unique details of the existing windows, the proposed units will replicate the curved decorative glazing bar detail at the top of the windows as well as the decorative rose motifs which will be recreated using 3D printing/ moulding.  Window WA will also feature heritage-style glazing bars to ensure continuity in design. It is understood that the applicant has appointed heritage window specialists ‘The Heritage Window Company’ to design and supply the units.</w:t>
      </w:r>
    </w:p>
    <w:p w14:paraId="4670E405" w14:textId="77777777" w:rsidR="009F5CA5" w:rsidRPr="009F5CA5" w:rsidRDefault="009F5CA5" w:rsidP="009F5CA5">
      <w:pPr>
        <w:jc w:val="both"/>
        <w:rPr>
          <w:rFonts w:ascii="Trebuchet MS" w:hAnsi="Trebuchet MS"/>
        </w:rPr>
      </w:pPr>
    </w:p>
    <w:p w14:paraId="73E876B8" w14:textId="77777777" w:rsidR="009F5CA5" w:rsidRPr="009F5CA5" w:rsidRDefault="009F5CA5" w:rsidP="009F5CA5">
      <w:pPr>
        <w:jc w:val="both"/>
        <w:rPr>
          <w:rFonts w:ascii="Trebuchet MS" w:hAnsi="Trebuchet MS"/>
        </w:rPr>
      </w:pPr>
      <w:r w:rsidRPr="009F5CA5">
        <w:rPr>
          <w:rFonts w:ascii="Trebuchet MS" w:hAnsi="Trebuchet MS"/>
        </w:rPr>
        <w:t>2.4</w:t>
      </w:r>
      <w:r w:rsidRPr="009F5CA5">
        <w:rPr>
          <w:rFonts w:ascii="Trebuchet MS" w:hAnsi="Trebuchet MS"/>
        </w:rPr>
        <w:tab/>
        <w:t xml:space="preserve">The works will be carried out between 08:00 – 17:00 Monday to Friday and at no time over weekends or Public/Bank Holidays. There will be a small increase in the number of vehicle movements during the construction period however this is considered minimal and should not have a negative impact on the highway.   </w:t>
      </w:r>
    </w:p>
    <w:p w14:paraId="381F680E" w14:textId="77777777" w:rsidR="009F5CA5" w:rsidRPr="009F5CA5" w:rsidRDefault="009F5CA5" w:rsidP="009F5CA5">
      <w:pPr>
        <w:jc w:val="both"/>
        <w:rPr>
          <w:rFonts w:ascii="Trebuchet MS" w:hAnsi="Trebuchet MS"/>
        </w:rPr>
      </w:pPr>
    </w:p>
    <w:p w14:paraId="27E7BAA1" w14:textId="77777777" w:rsidR="009F5CA5" w:rsidRPr="009F5CA5" w:rsidRDefault="009F5CA5" w:rsidP="009F5CA5">
      <w:pPr>
        <w:jc w:val="both"/>
        <w:rPr>
          <w:rFonts w:ascii="Trebuchet MS" w:hAnsi="Trebuchet MS"/>
        </w:rPr>
      </w:pPr>
      <w:r w:rsidRPr="009F5CA5">
        <w:rPr>
          <w:rFonts w:ascii="Trebuchet MS" w:hAnsi="Trebuchet MS"/>
        </w:rPr>
        <w:t xml:space="preserve">2.5 </w:t>
      </w:r>
      <w:r w:rsidRPr="009F5CA5">
        <w:rPr>
          <w:rFonts w:ascii="Trebuchet MS" w:hAnsi="Trebuchet MS"/>
        </w:rPr>
        <w:tab/>
        <w:t xml:space="preserve">A waste minimisation statement has been submitted with this application detailing that, where possible, the principal contractor will be encouraged to reuse materials on site and to use locally sourced materials. It is understood that any glass waste will be placed in a closed skip and transported to a waste transfer station for recycling or sorted and disposed of in an appropriate matter. Similarly, it is understood that any metal, </w:t>
      </w:r>
      <w:r w:rsidRPr="009F5CA5">
        <w:rPr>
          <w:rFonts w:ascii="Trebuchet MS" w:hAnsi="Trebuchet MS"/>
        </w:rPr>
        <w:lastRenderedPageBreak/>
        <w:t xml:space="preserve">timber, packaging or general waste will be placed into skips and directed back to a registered transfer station for sorting and recycling where possible. </w:t>
      </w:r>
    </w:p>
    <w:p w14:paraId="1E80A265" w14:textId="77777777" w:rsidR="009F5CA5" w:rsidRPr="009F5CA5" w:rsidRDefault="009F5CA5" w:rsidP="009F5CA5">
      <w:pPr>
        <w:jc w:val="both"/>
        <w:rPr>
          <w:rFonts w:ascii="Trebuchet MS" w:hAnsi="Trebuchet MS"/>
          <w:b/>
          <w:bCs/>
        </w:rPr>
      </w:pPr>
    </w:p>
    <w:p w14:paraId="47E2C97E" w14:textId="77777777" w:rsidR="009F5CA5" w:rsidRPr="009F5CA5" w:rsidRDefault="009F5CA5" w:rsidP="009F5CA5">
      <w:pPr>
        <w:contextualSpacing/>
        <w:rPr>
          <w:rFonts w:ascii="Trebuchet MS" w:hAnsi="Trebuchet MS"/>
          <w:b/>
          <w:bCs/>
        </w:rPr>
      </w:pPr>
      <w:r w:rsidRPr="009F5CA5">
        <w:rPr>
          <w:rFonts w:ascii="Trebuchet MS" w:hAnsi="Trebuchet MS"/>
          <w:b/>
          <w:bCs/>
        </w:rPr>
        <w:t>3.</w:t>
      </w:r>
      <w:r w:rsidRPr="009F5CA5">
        <w:rPr>
          <w:rFonts w:ascii="Trebuchet MS" w:hAnsi="Trebuchet MS"/>
          <w:b/>
          <w:bCs/>
        </w:rPr>
        <w:tab/>
        <w:t>Relevant Site History</w:t>
      </w:r>
    </w:p>
    <w:p w14:paraId="6258C794" w14:textId="77777777" w:rsidR="009F5CA5" w:rsidRPr="009F5CA5" w:rsidRDefault="009F5CA5" w:rsidP="009F5CA5">
      <w:pPr>
        <w:ind w:left="360"/>
        <w:rPr>
          <w:rFonts w:ascii="Trebuchet MS" w:hAnsi="Trebuchet MS"/>
        </w:rPr>
      </w:pPr>
    </w:p>
    <w:p w14:paraId="02ED6CAF" w14:textId="77777777" w:rsidR="009F5CA5" w:rsidRPr="009F5CA5" w:rsidRDefault="009F5CA5" w:rsidP="009F5CA5">
      <w:pPr>
        <w:rPr>
          <w:rFonts w:ascii="Trebuchet MS" w:hAnsi="Trebuchet MS"/>
          <w:b/>
          <w:bCs/>
        </w:rPr>
      </w:pPr>
      <w:r w:rsidRPr="009F5CA5">
        <w:rPr>
          <w:rFonts w:ascii="Trebuchet MS" w:hAnsi="Trebuchet MS"/>
        </w:rPr>
        <w:t>3.1</w:t>
      </w:r>
      <w:r w:rsidRPr="009F5CA5">
        <w:rPr>
          <w:rFonts w:ascii="Trebuchet MS" w:hAnsi="Trebuchet MS"/>
        </w:rPr>
        <w:tab/>
        <w:t>In September 2023 permission was sought for the replacement of 10no. existing metal windows to new uPVC. The application was subsequently withdrawn in November 2023 following advice from the case officer that the proposed windows would not be acceptable. (Reference: WD/3486/CC).</w:t>
      </w:r>
    </w:p>
    <w:p w14:paraId="696F28F9" w14:textId="77777777" w:rsidR="009F5CA5" w:rsidRPr="009F5CA5" w:rsidRDefault="009F5CA5" w:rsidP="009F5CA5">
      <w:pPr>
        <w:ind w:left="360"/>
        <w:rPr>
          <w:rFonts w:ascii="Trebuchet MS" w:hAnsi="Trebuchet MS"/>
          <w:b/>
          <w:bCs/>
        </w:rPr>
      </w:pPr>
    </w:p>
    <w:p w14:paraId="6883C986" w14:textId="77777777" w:rsidR="009F5CA5" w:rsidRPr="009F5CA5" w:rsidRDefault="009F5CA5" w:rsidP="009F5CA5">
      <w:pPr>
        <w:contextualSpacing/>
        <w:rPr>
          <w:rFonts w:ascii="Trebuchet MS" w:hAnsi="Trebuchet MS"/>
          <w:b/>
          <w:bCs/>
        </w:rPr>
      </w:pPr>
      <w:r w:rsidRPr="009F5CA5">
        <w:rPr>
          <w:rFonts w:ascii="Trebuchet MS" w:hAnsi="Trebuchet MS"/>
          <w:b/>
          <w:bCs/>
        </w:rPr>
        <w:t>4.</w:t>
      </w:r>
      <w:r w:rsidRPr="009F5CA5">
        <w:rPr>
          <w:rFonts w:ascii="Trebuchet MS" w:hAnsi="Trebuchet MS"/>
          <w:b/>
          <w:bCs/>
        </w:rPr>
        <w:tab/>
        <w:t>Consultations and Representations</w:t>
      </w:r>
    </w:p>
    <w:p w14:paraId="22D70E32" w14:textId="77777777" w:rsidR="009F5CA5" w:rsidRPr="009F5CA5" w:rsidRDefault="009F5CA5" w:rsidP="009F5CA5">
      <w:pPr>
        <w:rPr>
          <w:rFonts w:ascii="Trebuchet MS" w:hAnsi="Trebuchet MS"/>
          <w:b/>
          <w:bCs/>
        </w:rPr>
      </w:pPr>
    </w:p>
    <w:p w14:paraId="2F4858F3" w14:textId="77777777" w:rsidR="009F5CA5" w:rsidRPr="009F5CA5" w:rsidRDefault="009F5CA5" w:rsidP="009F5CA5">
      <w:pPr>
        <w:overflowPunct w:val="0"/>
        <w:autoSpaceDE w:val="0"/>
        <w:autoSpaceDN w:val="0"/>
        <w:adjustRightInd w:val="0"/>
        <w:ind w:left="360" w:hanging="360"/>
        <w:jc w:val="both"/>
        <w:textAlignment w:val="baseline"/>
        <w:rPr>
          <w:rFonts w:ascii="Trebuchet MS" w:hAnsi="Trebuchet MS" w:cs="Arial"/>
        </w:rPr>
      </w:pPr>
      <w:r w:rsidRPr="009F5CA5">
        <w:rPr>
          <w:rFonts w:ascii="Trebuchet MS" w:hAnsi="Trebuchet MS" w:cs="Arial"/>
        </w:rPr>
        <w:t>4.1</w:t>
      </w:r>
      <w:r w:rsidRPr="009F5CA5">
        <w:rPr>
          <w:rFonts w:ascii="Trebuchet MS" w:hAnsi="Trebuchet MS" w:cs="Arial"/>
        </w:rPr>
        <w:tab/>
      </w:r>
      <w:r w:rsidRPr="009F5CA5">
        <w:rPr>
          <w:rFonts w:ascii="Trebuchet MS" w:hAnsi="Trebuchet MS" w:cs="Arial"/>
        </w:rPr>
        <w:tab/>
      </w:r>
      <w:r w:rsidRPr="009F5CA5">
        <w:rPr>
          <w:rFonts w:ascii="Trebuchet MS" w:hAnsi="Trebuchet MS" w:cs="Arial"/>
          <w:u w:val="single"/>
        </w:rPr>
        <w:t>Wealden District Council:</w:t>
      </w:r>
      <w:r w:rsidRPr="009F5CA5">
        <w:rPr>
          <w:rFonts w:ascii="Trebuchet MS" w:hAnsi="Trebuchet MS" w:cs="Arial"/>
        </w:rPr>
        <w:t xml:space="preserve"> Objected to the proposal, suggesting that </w:t>
      </w:r>
      <w:r w:rsidRPr="009F5CA5">
        <w:rPr>
          <w:rFonts w:ascii="Trebuchet MS" w:hAnsi="Trebuchet MS"/>
        </w:rPr>
        <w:t>the proposed design was not sympathetic to the historic interest of the school building, that insufficient details had been provided for windows WA,WB and existing sections for the windows proposed to be replaced requested.</w:t>
      </w:r>
    </w:p>
    <w:p w14:paraId="05893261" w14:textId="77777777" w:rsidR="009F5CA5" w:rsidRPr="009F5CA5" w:rsidRDefault="009F5CA5" w:rsidP="009F5CA5"/>
    <w:p w14:paraId="7B5E6D61" w14:textId="77777777" w:rsidR="009F5CA5" w:rsidRPr="009F5CA5" w:rsidRDefault="009F5CA5" w:rsidP="009F5CA5">
      <w:r w:rsidRPr="009F5CA5">
        <w:rPr>
          <w:rFonts w:ascii="Trebuchet MS" w:hAnsi="Trebuchet MS"/>
        </w:rPr>
        <w:t>4.2</w:t>
      </w:r>
      <w:r w:rsidRPr="009F5CA5">
        <w:rPr>
          <w:rFonts w:ascii="Trebuchet MS" w:hAnsi="Trebuchet MS"/>
        </w:rPr>
        <w:tab/>
      </w:r>
      <w:r w:rsidRPr="009F5CA5">
        <w:rPr>
          <w:rFonts w:ascii="Trebuchet MS" w:hAnsi="Trebuchet MS"/>
          <w:u w:val="single"/>
        </w:rPr>
        <w:t>Westham Parish Council</w:t>
      </w:r>
      <w:r w:rsidRPr="009F5CA5">
        <w:rPr>
          <w:rFonts w:ascii="Trebuchet MS" w:hAnsi="Trebuchet MS"/>
        </w:rPr>
        <w:t xml:space="preserve">: No response received. </w:t>
      </w:r>
    </w:p>
    <w:p w14:paraId="709720A4"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p>
    <w:p w14:paraId="70CC1DE6" w14:textId="77777777" w:rsidR="009F5CA5" w:rsidRPr="009F5CA5" w:rsidRDefault="009F5CA5" w:rsidP="009F5CA5">
      <w:pPr>
        <w:overflowPunct w:val="0"/>
        <w:autoSpaceDE w:val="0"/>
        <w:autoSpaceDN w:val="0"/>
        <w:adjustRightInd w:val="0"/>
        <w:ind w:left="720" w:hanging="720"/>
        <w:jc w:val="both"/>
        <w:textAlignment w:val="baseline"/>
        <w:rPr>
          <w:rFonts w:ascii="Trebuchet MS" w:hAnsi="Trebuchet MS" w:cs="Arial"/>
        </w:rPr>
      </w:pPr>
      <w:r w:rsidRPr="009F5CA5">
        <w:rPr>
          <w:rFonts w:ascii="Trebuchet MS" w:hAnsi="Trebuchet MS" w:cs="Arial"/>
        </w:rPr>
        <w:t>4.3</w:t>
      </w:r>
      <w:r w:rsidRPr="009F5CA5">
        <w:rPr>
          <w:rFonts w:ascii="Trebuchet MS" w:hAnsi="Trebuchet MS" w:cs="Arial"/>
        </w:rPr>
        <w:tab/>
      </w:r>
      <w:r w:rsidRPr="009F5CA5">
        <w:rPr>
          <w:rFonts w:ascii="Trebuchet MS" w:hAnsi="Trebuchet MS" w:cs="Arial"/>
          <w:u w:val="single"/>
        </w:rPr>
        <w:t>County Landscape Architect:</w:t>
      </w:r>
      <w:r w:rsidRPr="009F5CA5">
        <w:rPr>
          <w:rFonts w:ascii="Trebuchet MS" w:hAnsi="Trebuchet MS" w:cs="Arial"/>
        </w:rPr>
        <w:t xml:space="preserve"> Supports the application.</w:t>
      </w:r>
    </w:p>
    <w:p w14:paraId="61A3F72A"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p>
    <w:p w14:paraId="6A4DF4C6"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r w:rsidRPr="009F5CA5">
        <w:rPr>
          <w:rFonts w:ascii="Trebuchet MS" w:hAnsi="Trebuchet MS" w:cs="Arial"/>
        </w:rPr>
        <w:t xml:space="preserve">4.4 </w:t>
      </w:r>
      <w:r w:rsidRPr="009F5CA5">
        <w:rPr>
          <w:rFonts w:ascii="Trebuchet MS" w:hAnsi="Trebuchet MS" w:cs="Arial"/>
        </w:rPr>
        <w:tab/>
      </w:r>
      <w:r w:rsidRPr="009F5CA5">
        <w:rPr>
          <w:rFonts w:ascii="Trebuchet MS" w:hAnsi="Trebuchet MS" w:cs="Arial"/>
          <w:u w:val="single"/>
        </w:rPr>
        <w:t>Local Member:</w:t>
      </w:r>
      <w:r w:rsidRPr="009F5CA5">
        <w:rPr>
          <w:rFonts w:ascii="Trebuchet MS" w:hAnsi="Trebuchet MS" w:cs="Arial"/>
        </w:rPr>
        <w:t xml:space="preserve"> No response received.</w:t>
      </w:r>
    </w:p>
    <w:p w14:paraId="4BB44D0F"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p>
    <w:p w14:paraId="5EFD1F53"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r w:rsidRPr="009F5CA5">
        <w:rPr>
          <w:rFonts w:ascii="Trebuchet MS" w:hAnsi="Trebuchet MS" w:cs="Arial"/>
        </w:rPr>
        <w:t>4.5</w:t>
      </w:r>
      <w:r w:rsidRPr="009F5CA5">
        <w:rPr>
          <w:rFonts w:ascii="Trebuchet MS" w:hAnsi="Trebuchet MS" w:cs="Arial"/>
        </w:rPr>
        <w:tab/>
      </w:r>
      <w:r w:rsidRPr="009F5CA5">
        <w:rPr>
          <w:rFonts w:ascii="Trebuchet MS" w:hAnsi="Trebuchet MS" w:cs="Arial"/>
          <w:u w:val="single"/>
        </w:rPr>
        <w:t>Local Representations</w:t>
      </w:r>
      <w:r w:rsidRPr="009F5CA5">
        <w:rPr>
          <w:rFonts w:ascii="Trebuchet MS" w:hAnsi="Trebuchet MS" w:cs="Arial"/>
        </w:rPr>
        <w:t>: None received.</w:t>
      </w:r>
    </w:p>
    <w:p w14:paraId="2FA79C0E" w14:textId="77777777" w:rsidR="009F5CA5" w:rsidRPr="009F5CA5" w:rsidRDefault="009F5CA5" w:rsidP="009F5CA5">
      <w:pPr>
        <w:overflowPunct w:val="0"/>
        <w:autoSpaceDE w:val="0"/>
        <w:autoSpaceDN w:val="0"/>
        <w:adjustRightInd w:val="0"/>
        <w:jc w:val="both"/>
        <w:textAlignment w:val="baseline"/>
        <w:rPr>
          <w:rFonts w:ascii="Trebuchet MS" w:hAnsi="Trebuchet MS" w:cs="Arial"/>
          <w:u w:val="single"/>
        </w:rPr>
      </w:pPr>
    </w:p>
    <w:p w14:paraId="4C1A83F3" w14:textId="77777777" w:rsidR="009F5CA5" w:rsidRPr="009F5CA5" w:rsidRDefault="009F5CA5" w:rsidP="009F5CA5">
      <w:pPr>
        <w:overflowPunct w:val="0"/>
        <w:autoSpaceDE w:val="0"/>
        <w:autoSpaceDN w:val="0"/>
        <w:adjustRightInd w:val="0"/>
        <w:jc w:val="both"/>
        <w:textAlignment w:val="baseline"/>
        <w:rPr>
          <w:rFonts w:ascii="Trebuchet MS" w:hAnsi="Trebuchet MS" w:cs="Arial"/>
          <w:b/>
          <w:bCs/>
        </w:rPr>
      </w:pPr>
      <w:r w:rsidRPr="009F5CA5">
        <w:rPr>
          <w:rFonts w:ascii="Trebuchet MS" w:hAnsi="Trebuchet MS" w:cs="Arial"/>
          <w:b/>
          <w:bCs/>
        </w:rPr>
        <w:t>5.</w:t>
      </w:r>
      <w:r w:rsidRPr="009F5CA5">
        <w:rPr>
          <w:rFonts w:ascii="Trebuchet MS" w:hAnsi="Trebuchet MS" w:cs="Arial"/>
          <w:b/>
          <w:bCs/>
        </w:rPr>
        <w:tab/>
        <w:t>The Development Plan and other policies of relevance to this decision are:</w:t>
      </w:r>
    </w:p>
    <w:p w14:paraId="3044EA54" w14:textId="77777777" w:rsidR="009F5CA5" w:rsidRPr="009F5CA5" w:rsidRDefault="009F5CA5" w:rsidP="009F5CA5">
      <w:pPr>
        <w:overflowPunct w:val="0"/>
        <w:autoSpaceDE w:val="0"/>
        <w:autoSpaceDN w:val="0"/>
        <w:adjustRightInd w:val="0"/>
        <w:jc w:val="both"/>
        <w:textAlignment w:val="baseline"/>
        <w:rPr>
          <w:rFonts w:ascii="Trebuchet MS" w:hAnsi="Trebuchet MS" w:cs="Arial"/>
          <w:b/>
          <w:bCs/>
        </w:rPr>
      </w:pPr>
    </w:p>
    <w:p w14:paraId="5EDE6551" w14:textId="77777777" w:rsidR="009F5CA5" w:rsidRPr="009F5CA5" w:rsidRDefault="009F5CA5" w:rsidP="009F5CA5">
      <w:pPr>
        <w:jc w:val="both"/>
        <w:rPr>
          <w:rFonts w:ascii="Trebuchet MS" w:hAnsi="Trebuchet MS" w:cs="Arial"/>
        </w:rPr>
      </w:pPr>
      <w:r w:rsidRPr="009F5CA5">
        <w:rPr>
          <w:rFonts w:ascii="Trebuchet MS" w:hAnsi="Trebuchet MS" w:cs="Arial"/>
        </w:rPr>
        <w:t>5.1</w:t>
      </w:r>
      <w:r w:rsidRPr="009F5CA5">
        <w:rPr>
          <w:rFonts w:ascii="Trebuchet MS" w:hAnsi="Trebuchet MS" w:cs="Arial"/>
        </w:rPr>
        <w:tab/>
      </w:r>
      <w:r w:rsidRPr="009F5CA5">
        <w:rPr>
          <w:rFonts w:ascii="Trebuchet MS" w:hAnsi="Trebuchet MS" w:cs="Arial"/>
          <w:u w:val="single"/>
        </w:rPr>
        <w:t>Wealden District Core Strategy Local Plan 2013</w:t>
      </w:r>
      <w:r w:rsidRPr="009F5CA5">
        <w:rPr>
          <w:rFonts w:ascii="Trebuchet MS" w:hAnsi="Trebuchet MS" w:cs="Arial"/>
        </w:rPr>
        <w:t xml:space="preserve">: Policy WCS14 (Sustainable Development) and </w:t>
      </w:r>
      <w:r w:rsidRPr="009F5CA5">
        <w:rPr>
          <w:rFonts w:ascii="Trebuchet MS" w:hAnsi="Trebuchet MS"/>
          <w:color w:val="000000"/>
        </w:rPr>
        <w:t>Objective SPO2</w:t>
      </w:r>
      <w:r w:rsidRPr="009F5CA5">
        <w:rPr>
          <w:rFonts w:ascii="Trebuchet MS" w:hAnsi="Trebuchet MS" w:cs="Arial"/>
        </w:rPr>
        <w:t>.</w:t>
      </w:r>
    </w:p>
    <w:p w14:paraId="14E1B53C" w14:textId="77777777" w:rsidR="009F5CA5" w:rsidRPr="009F5CA5" w:rsidRDefault="009F5CA5" w:rsidP="009F5CA5">
      <w:pPr>
        <w:jc w:val="both"/>
        <w:rPr>
          <w:rFonts w:ascii="Trebuchet MS" w:hAnsi="Trebuchet MS" w:cs="Arial"/>
        </w:rPr>
      </w:pPr>
    </w:p>
    <w:p w14:paraId="31F28C59" w14:textId="77777777" w:rsidR="009F5CA5" w:rsidRPr="009F5CA5" w:rsidRDefault="009F5CA5" w:rsidP="009F5CA5">
      <w:pPr>
        <w:jc w:val="both"/>
        <w:rPr>
          <w:rFonts w:ascii="Trebuchet MS" w:hAnsi="Trebuchet MS" w:cs="Arial"/>
        </w:rPr>
      </w:pPr>
      <w:r w:rsidRPr="009F5CA5">
        <w:rPr>
          <w:rFonts w:ascii="Trebuchet MS" w:hAnsi="Trebuchet MS" w:cs="Arial"/>
        </w:rPr>
        <w:t xml:space="preserve">5.2    </w:t>
      </w:r>
      <w:r w:rsidRPr="009F5CA5">
        <w:rPr>
          <w:rFonts w:ascii="Trebuchet MS" w:hAnsi="Trebuchet MS" w:cs="Arial"/>
          <w:u w:val="single"/>
        </w:rPr>
        <w:t>Wealden District Local Plan 1998:</w:t>
      </w:r>
      <w:r w:rsidRPr="009F5CA5">
        <w:rPr>
          <w:rFonts w:ascii="Trebuchet MS" w:hAnsi="Trebuchet MS" w:cs="Arial"/>
        </w:rPr>
        <w:t xml:space="preserve"> Saved Policies EN1 (Sustainable Development) and EN27 (Design).</w:t>
      </w:r>
    </w:p>
    <w:p w14:paraId="40FF0C19" w14:textId="77777777" w:rsidR="009F5CA5" w:rsidRPr="009F5CA5" w:rsidRDefault="009F5CA5" w:rsidP="009F5CA5">
      <w:pPr>
        <w:jc w:val="both"/>
        <w:rPr>
          <w:rFonts w:ascii="Trebuchet MS" w:hAnsi="Trebuchet MS" w:cs="Arial"/>
        </w:rPr>
      </w:pPr>
    </w:p>
    <w:p w14:paraId="137FE5CA" w14:textId="77777777" w:rsidR="009F5CA5" w:rsidRPr="009F5CA5" w:rsidRDefault="009F5CA5" w:rsidP="009F5CA5">
      <w:pPr>
        <w:jc w:val="both"/>
        <w:rPr>
          <w:rFonts w:ascii="Trebuchet MS" w:hAnsi="Trebuchet MS" w:cs="Arial"/>
        </w:rPr>
      </w:pPr>
      <w:r w:rsidRPr="009F5CA5">
        <w:rPr>
          <w:rFonts w:ascii="Trebuchet MS" w:hAnsi="Trebuchet MS" w:cs="Arial"/>
        </w:rPr>
        <w:t xml:space="preserve">5.3    </w:t>
      </w:r>
      <w:r w:rsidRPr="009F5CA5">
        <w:rPr>
          <w:rFonts w:ascii="Trebuchet MS" w:hAnsi="Trebuchet MS" w:cs="Arial"/>
          <w:u w:val="single"/>
        </w:rPr>
        <w:t>National Planning Policy Framework (NPPF) 2024:</w:t>
      </w:r>
      <w:r w:rsidRPr="009F5CA5">
        <w:rPr>
          <w:rFonts w:ascii="Trebuchet MS" w:hAnsi="Trebuchet MS" w:cs="Arial"/>
        </w:rPr>
        <w:t xml:space="preserve"> Part 2 of the National Planning Policy Framework (NPPF) states that the purpose of the planning system is to contribute to the achievement of sustainable development. Paragraph 135 requires that “decisions should ensure that developments are visually attractive as a result of good architecture and are sympathetic to local character and history, including the surrounding built environment”. Paragraph 210 of the NPPF states that “the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to the scale of any harm or loss and the significance of the asset”.</w:t>
      </w:r>
    </w:p>
    <w:p w14:paraId="2C9F2D88" w14:textId="77777777" w:rsidR="009F5CA5" w:rsidRPr="009F5CA5" w:rsidRDefault="009F5CA5" w:rsidP="009F5CA5">
      <w:pPr>
        <w:jc w:val="both"/>
        <w:rPr>
          <w:rFonts w:ascii="Trebuchet MS" w:hAnsi="Trebuchet MS" w:cs="Arial"/>
        </w:rPr>
      </w:pPr>
    </w:p>
    <w:p w14:paraId="71A28841" w14:textId="77777777" w:rsidR="009F5CA5" w:rsidRPr="009F5CA5" w:rsidRDefault="009F5CA5" w:rsidP="009F5CA5">
      <w:pPr>
        <w:jc w:val="both"/>
        <w:rPr>
          <w:rFonts w:ascii="Trebuchet MS" w:hAnsi="Trebuchet MS" w:cs="Arial"/>
        </w:rPr>
      </w:pPr>
      <w:r w:rsidRPr="009F5CA5">
        <w:rPr>
          <w:rFonts w:ascii="Trebuchet MS" w:hAnsi="Trebuchet MS" w:cs="Arial"/>
        </w:rPr>
        <w:lastRenderedPageBreak/>
        <w:t>5.4</w:t>
      </w:r>
      <w:r w:rsidRPr="009F5CA5">
        <w:rPr>
          <w:rFonts w:ascii="Trebuchet MS" w:hAnsi="Trebuchet MS" w:cs="Arial"/>
        </w:rPr>
        <w:tab/>
      </w:r>
      <w:r w:rsidRPr="009F5CA5">
        <w:rPr>
          <w:rFonts w:ascii="Trebuchet MS" w:hAnsi="Trebuchet MS" w:cs="Arial"/>
          <w:u w:val="single"/>
        </w:rPr>
        <w:t>Policy Statement on State Schools 2011</w:t>
      </w:r>
      <w:r w:rsidRPr="009F5CA5">
        <w:rPr>
          <w:rFonts w:ascii="Trebuchet MS" w:hAnsi="Trebuchet MS" w:cs="Arial"/>
        </w:rPr>
        <w:t>: This statement sets out that the planning system should operate in a positive manner when dealing with proposals for the creation, expansion and alteration of state-funded schools.</w:t>
      </w:r>
    </w:p>
    <w:p w14:paraId="03521B41" w14:textId="77777777" w:rsidR="009F5CA5" w:rsidRPr="009F5CA5" w:rsidRDefault="009F5CA5" w:rsidP="009F5CA5">
      <w:pPr>
        <w:jc w:val="both"/>
        <w:rPr>
          <w:rFonts w:ascii="Trebuchet MS" w:hAnsi="Trebuchet MS" w:cs="Arial"/>
        </w:rPr>
      </w:pPr>
    </w:p>
    <w:p w14:paraId="7FEC46FB" w14:textId="77777777" w:rsidR="009F5CA5" w:rsidRPr="009F5CA5" w:rsidRDefault="009F5CA5" w:rsidP="009F5CA5">
      <w:pPr>
        <w:jc w:val="both"/>
        <w:rPr>
          <w:rFonts w:ascii="Trebuchet MS" w:hAnsi="Trebuchet MS" w:cs="Arial"/>
        </w:rPr>
      </w:pPr>
      <w:r w:rsidRPr="009F5CA5">
        <w:rPr>
          <w:rFonts w:ascii="Trebuchet MS" w:hAnsi="Trebuchet MS" w:cs="Arial"/>
        </w:rPr>
        <w:t>5.5</w:t>
      </w:r>
      <w:r w:rsidRPr="009F5CA5">
        <w:rPr>
          <w:rFonts w:ascii="Trebuchet MS" w:hAnsi="Trebuchet MS" w:cs="Arial"/>
        </w:rPr>
        <w:tab/>
      </w:r>
      <w:r w:rsidRPr="009F5CA5">
        <w:rPr>
          <w:rFonts w:ascii="Trebuchet MS" w:hAnsi="Trebuchet MS" w:cs="Arial"/>
          <w:u w:val="single"/>
        </w:rPr>
        <w:t xml:space="preserve">East Sussex County Council Climate Emergency Plan 2025-2030: </w:t>
      </w:r>
      <w:r w:rsidRPr="009F5CA5">
        <w:rPr>
          <w:rFonts w:ascii="Arial" w:hAnsi="Arial" w:cs="Arial"/>
        </w:rPr>
        <w:t>The Plan states that the Council will aim to cut its own emissions by 13% per year through various pathways including improving the energy efficiency of buildings.</w:t>
      </w:r>
    </w:p>
    <w:p w14:paraId="266BF822" w14:textId="77777777" w:rsidR="009F5CA5" w:rsidRPr="009F5CA5" w:rsidRDefault="009F5CA5" w:rsidP="009F5CA5">
      <w:pPr>
        <w:jc w:val="both"/>
        <w:rPr>
          <w:rFonts w:ascii="Trebuchet MS" w:hAnsi="Trebuchet MS" w:cs="Arial"/>
          <w:b/>
          <w:bCs/>
        </w:rPr>
      </w:pPr>
    </w:p>
    <w:p w14:paraId="171AFEF4" w14:textId="77777777" w:rsidR="009F5CA5" w:rsidRPr="009F5CA5" w:rsidRDefault="009F5CA5" w:rsidP="009F5CA5">
      <w:pPr>
        <w:jc w:val="both"/>
        <w:rPr>
          <w:rFonts w:ascii="Trebuchet MS" w:hAnsi="Trebuchet MS" w:cs="Arial"/>
        </w:rPr>
      </w:pPr>
      <w:r w:rsidRPr="009F5CA5">
        <w:rPr>
          <w:rFonts w:ascii="Trebuchet MS" w:hAnsi="Trebuchet MS" w:cs="Arial"/>
        </w:rPr>
        <w:t>5.6</w:t>
      </w:r>
      <w:r w:rsidRPr="009F5CA5">
        <w:rPr>
          <w:rFonts w:ascii="Trebuchet MS" w:hAnsi="Trebuchet MS" w:cs="Arial"/>
        </w:rPr>
        <w:tab/>
      </w:r>
      <w:r w:rsidRPr="009F5CA5">
        <w:rPr>
          <w:rFonts w:ascii="Trebuchet MS" w:hAnsi="Trebuchet MS" w:cs="Arial"/>
          <w:u w:val="single"/>
        </w:rPr>
        <w:t>Environment Act 2021, Schedule 14:</w:t>
      </w:r>
      <w:r w:rsidRPr="009F5CA5">
        <w:rPr>
          <w:rFonts w:ascii="Trebuchet MS" w:hAnsi="Trebuchet MS" w:cs="Arial"/>
        </w:rPr>
        <w:t xml:space="preserve"> In England, developers must deliver a Biodiversity Net Gain (BNG) of 10% under Schedule 7A of the Town and Country Planning Act 1990 (as inserted by Schedule 14 of the Environment Act 2021). However, it is considered that the </w:t>
      </w:r>
      <w:r w:rsidRPr="009F5CA5">
        <w:rPr>
          <w:rFonts w:ascii="Trebuchet MS" w:hAnsi="Trebuchet MS" w:cs="Arial"/>
          <w:i/>
          <w:iCs/>
        </w:rPr>
        <w:t>De Minimis</w:t>
      </w:r>
      <w:r w:rsidRPr="009F5CA5">
        <w:rPr>
          <w:rFonts w:ascii="Trebuchet MS" w:hAnsi="Trebuchet MS" w:cs="Arial"/>
        </w:rPr>
        <w:t xml:space="preserve"> exemption applies to this application.</w:t>
      </w:r>
    </w:p>
    <w:p w14:paraId="01B39EE0" w14:textId="77777777" w:rsidR="009F5CA5" w:rsidRPr="009F5CA5" w:rsidRDefault="009F5CA5" w:rsidP="009F5CA5">
      <w:pPr>
        <w:overflowPunct w:val="0"/>
        <w:autoSpaceDE w:val="0"/>
        <w:autoSpaceDN w:val="0"/>
        <w:adjustRightInd w:val="0"/>
        <w:ind w:left="567"/>
        <w:contextualSpacing/>
        <w:jc w:val="both"/>
        <w:textAlignment w:val="baseline"/>
        <w:rPr>
          <w:rFonts w:ascii="Trebuchet MS" w:hAnsi="Trebuchet MS" w:cs="Arial"/>
          <w:b/>
          <w:bCs/>
        </w:rPr>
      </w:pPr>
    </w:p>
    <w:p w14:paraId="62E2AEBF" w14:textId="77777777" w:rsidR="009F5CA5" w:rsidRPr="009F5CA5" w:rsidRDefault="009F5CA5" w:rsidP="009F5CA5">
      <w:pPr>
        <w:overflowPunct w:val="0"/>
        <w:autoSpaceDE w:val="0"/>
        <w:autoSpaceDN w:val="0"/>
        <w:adjustRightInd w:val="0"/>
        <w:jc w:val="both"/>
        <w:textAlignment w:val="baseline"/>
        <w:rPr>
          <w:rFonts w:ascii="Trebuchet MS" w:hAnsi="Trebuchet MS" w:cs="Arial"/>
          <w:b/>
          <w:bCs/>
        </w:rPr>
      </w:pPr>
      <w:r w:rsidRPr="009F5CA5">
        <w:rPr>
          <w:rFonts w:ascii="Trebuchet MS" w:hAnsi="Trebuchet MS" w:cs="Arial"/>
          <w:b/>
          <w:bCs/>
        </w:rPr>
        <w:t>6.</w:t>
      </w:r>
      <w:r w:rsidRPr="009F5CA5">
        <w:rPr>
          <w:rFonts w:ascii="Trebuchet MS" w:hAnsi="Trebuchet MS" w:cs="Arial"/>
          <w:b/>
          <w:bCs/>
        </w:rPr>
        <w:tab/>
        <w:t>Considerations</w:t>
      </w:r>
    </w:p>
    <w:p w14:paraId="2D56B825" w14:textId="77777777" w:rsidR="009F5CA5" w:rsidRPr="009F5CA5" w:rsidRDefault="009F5CA5" w:rsidP="009F5CA5">
      <w:pPr>
        <w:overflowPunct w:val="0"/>
        <w:autoSpaceDE w:val="0"/>
        <w:autoSpaceDN w:val="0"/>
        <w:adjustRightInd w:val="0"/>
        <w:jc w:val="both"/>
        <w:textAlignment w:val="baseline"/>
        <w:rPr>
          <w:rFonts w:ascii="Trebuchet MS" w:hAnsi="Trebuchet MS" w:cs="Arial"/>
          <w:b/>
          <w:bCs/>
        </w:rPr>
      </w:pPr>
    </w:p>
    <w:p w14:paraId="72E33D5A" w14:textId="77777777" w:rsidR="009F5CA5" w:rsidRPr="009F5CA5" w:rsidRDefault="009F5CA5" w:rsidP="009F5CA5">
      <w:pPr>
        <w:overflowPunct w:val="0"/>
        <w:autoSpaceDE w:val="0"/>
        <w:autoSpaceDN w:val="0"/>
        <w:adjustRightInd w:val="0"/>
        <w:jc w:val="both"/>
        <w:textAlignment w:val="baseline"/>
        <w:rPr>
          <w:rFonts w:ascii="Trebuchet MS" w:hAnsi="Trebuchet MS"/>
          <w:b/>
          <w:bCs/>
          <w:color w:val="000000"/>
        </w:rPr>
      </w:pPr>
      <w:r w:rsidRPr="009F5CA5">
        <w:rPr>
          <w:rFonts w:ascii="Trebuchet MS" w:hAnsi="Trebuchet MS"/>
          <w:b/>
          <w:bCs/>
          <w:color w:val="000000"/>
        </w:rPr>
        <w:t>Need for the development</w:t>
      </w:r>
    </w:p>
    <w:p w14:paraId="12B5A4B4"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p>
    <w:p w14:paraId="5D7C3C5F"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r w:rsidRPr="009F5CA5">
        <w:rPr>
          <w:rFonts w:ascii="Trebuchet MS" w:hAnsi="Trebuchet MS"/>
          <w:color w:val="000000"/>
        </w:rPr>
        <w:t>6.1</w:t>
      </w:r>
      <w:r w:rsidRPr="009F5CA5">
        <w:rPr>
          <w:rFonts w:ascii="Trebuchet MS" w:hAnsi="Trebuchet MS"/>
          <w:color w:val="000000"/>
        </w:rPr>
        <w:tab/>
        <w:t xml:space="preserve">Policy WCS14 of the Wealden District Core Strategy Local Plan 2013 seeks to secure development that helps to improve the economic, social and environmental conditions in the area, taking a positive approach that reflects the presumption in favour of sustainable development contained in the National Planning Policy Framework. Furthermore, Saved Policy EN1 of the Wealden District Local Plan states that the Council will pursue sustainable development, having regard to national policy, in considering, </w:t>
      </w:r>
      <w:r w:rsidRPr="009F5CA5">
        <w:rPr>
          <w:rFonts w:ascii="Trebuchet MS" w:hAnsi="Trebuchet MS"/>
          <w:i/>
          <w:iCs/>
          <w:color w:val="000000"/>
        </w:rPr>
        <w:t>inter alia</w:t>
      </w:r>
      <w:r w:rsidRPr="009F5CA5">
        <w:rPr>
          <w:rFonts w:ascii="Trebuchet MS" w:hAnsi="Trebuchet MS"/>
          <w:color w:val="000000"/>
        </w:rPr>
        <w:t>, layout and design of development.</w:t>
      </w:r>
    </w:p>
    <w:p w14:paraId="0224DE15"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p>
    <w:p w14:paraId="5B688FBD" w14:textId="77777777" w:rsidR="009F5CA5" w:rsidRPr="009F5CA5" w:rsidRDefault="009F5CA5" w:rsidP="009F5CA5">
      <w:pPr>
        <w:jc w:val="both"/>
        <w:rPr>
          <w:rFonts w:ascii="Trebuchet MS" w:hAnsi="Trebuchet MS"/>
          <w:color w:val="000000"/>
        </w:rPr>
      </w:pPr>
      <w:r w:rsidRPr="009F5CA5">
        <w:rPr>
          <w:rFonts w:ascii="Trebuchet MS" w:hAnsi="Trebuchet MS"/>
          <w:color w:val="000000"/>
        </w:rPr>
        <w:t>6.2</w:t>
      </w:r>
      <w:r w:rsidRPr="009F5CA5">
        <w:rPr>
          <w:rFonts w:ascii="Trebuchet MS" w:hAnsi="Trebuchet MS"/>
          <w:color w:val="000000"/>
        </w:rPr>
        <w:tab/>
        <w:t>The proposal seeks to improve the overall appearance of the building through the replacement of some of the existing windows, described as being in poor condition, with replacement new units as detailed in the approved Proposed Elevations Roof Plan Window Schedule (dated and received 1</w:t>
      </w:r>
      <w:r w:rsidRPr="009F5CA5">
        <w:rPr>
          <w:rFonts w:ascii="Trebuchet MS" w:hAnsi="Trebuchet MS"/>
          <w:color w:val="000000"/>
          <w:vertAlign w:val="superscript"/>
        </w:rPr>
        <w:t>st</w:t>
      </w:r>
      <w:r w:rsidRPr="009F5CA5">
        <w:rPr>
          <w:rFonts w:ascii="Trebuchet MS" w:hAnsi="Trebuchet MS"/>
          <w:color w:val="000000"/>
        </w:rPr>
        <w:t xml:space="preserve"> May 2025). The applicant has confirmed that the existing metal single glazed windows have been repaired and redecorated several times, meaning the existing metal work is now corroding with visible scratches on the glass in some areas. It is considered that the replacement of the units provides an opportunity to improve the overall appearance and longevity of the building. However, given the historic nature of the building this would require a carefully considered design, as discussed later in this report. </w:t>
      </w:r>
    </w:p>
    <w:p w14:paraId="555F23C5" w14:textId="77777777" w:rsidR="009F5CA5" w:rsidRPr="009F5CA5" w:rsidRDefault="009F5CA5" w:rsidP="009F5CA5">
      <w:pPr>
        <w:jc w:val="both"/>
        <w:rPr>
          <w:rFonts w:ascii="Trebuchet MS" w:hAnsi="Trebuchet MS"/>
          <w:color w:val="000000"/>
        </w:rPr>
      </w:pPr>
    </w:p>
    <w:p w14:paraId="3DEC32CE" w14:textId="77777777" w:rsidR="009F5CA5" w:rsidRPr="009F5CA5" w:rsidRDefault="009F5CA5" w:rsidP="009F5CA5">
      <w:pPr>
        <w:jc w:val="both"/>
        <w:rPr>
          <w:rFonts w:ascii="Trebuchet MS" w:hAnsi="Trebuchet MS"/>
        </w:rPr>
      </w:pPr>
      <w:r w:rsidRPr="009F5CA5">
        <w:rPr>
          <w:rFonts w:ascii="Trebuchet MS" w:hAnsi="Trebuchet MS"/>
          <w:color w:val="000000"/>
        </w:rPr>
        <w:t>6.3</w:t>
      </w:r>
      <w:r w:rsidRPr="009F5CA5">
        <w:rPr>
          <w:rFonts w:ascii="Trebuchet MS" w:hAnsi="Trebuchet MS"/>
          <w:color w:val="000000"/>
        </w:rPr>
        <w:tab/>
        <w:t xml:space="preserve">In addition, it is understood that users of the building raised concerns that </w:t>
      </w:r>
      <w:r w:rsidRPr="009F5CA5">
        <w:rPr>
          <w:rFonts w:ascii="Trebuchet MS" w:hAnsi="Trebuchet MS"/>
        </w:rPr>
        <w:t xml:space="preserve">the existing windows are not thermally efficient, causing discomfort particularly during the winter months as well as increasing the energy demand of the building.  The proposal seeks to replace the existing metalwork, leaving the existing timber sub-frame in situ, with a modern aluminium equivalent which is understood to reduce heat loss and improve solar gain. It is therefore considered that the proposed double glazed ‘heritage style’ windows will help to address these issues and in reducing energy demand of the building, aligns with the local plan policies on </w:t>
      </w:r>
      <w:r w:rsidRPr="009F5CA5">
        <w:rPr>
          <w:rFonts w:ascii="Trebuchet MS" w:hAnsi="Trebuchet MS"/>
        </w:rPr>
        <w:lastRenderedPageBreak/>
        <w:t xml:space="preserve">sustainable development and the County Councils wider climate change goals as per the County Council’s Climate Emergency Plan 2025 -2030. </w:t>
      </w:r>
    </w:p>
    <w:p w14:paraId="2965D471" w14:textId="77777777" w:rsidR="009F5CA5" w:rsidRPr="009F5CA5" w:rsidRDefault="009F5CA5" w:rsidP="009F5CA5">
      <w:pPr>
        <w:jc w:val="both"/>
        <w:rPr>
          <w:rFonts w:ascii="Trebuchet MS" w:hAnsi="Trebuchet MS"/>
        </w:rPr>
      </w:pPr>
    </w:p>
    <w:p w14:paraId="4293B117" w14:textId="77777777" w:rsidR="009F5CA5" w:rsidRPr="009F5CA5" w:rsidRDefault="009F5CA5" w:rsidP="009F5CA5">
      <w:pPr>
        <w:jc w:val="both"/>
        <w:rPr>
          <w:rFonts w:ascii="Trebuchet MS" w:hAnsi="Trebuchet MS"/>
        </w:rPr>
      </w:pPr>
      <w:r w:rsidRPr="009F5CA5">
        <w:rPr>
          <w:rFonts w:ascii="Trebuchet MS" w:hAnsi="Trebuchet MS"/>
        </w:rPr>
        <w:t>6.4</w:t>
      </w:r>
      <w:r w:rsidRPr="009F5CA5">
        <w:rPr>
          <w:rFonts w:ascii="Trebuchet MS" w:hAnsi="Trebuchet MS"/>
        </w:rPr>
        <w:tab/>
        <w:t xml:space="preserve">In conclusion it is considered that the need for the development is acceptable in principle, subject to any adverse impacts on the building itself as a non-designated heritage asset and the local landscape character can be adequately mitigated. </w:t>
      </w:r>
    </w:p>
    <w:p w14:paraId="36FDA87B"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p>
    <w:p w14:paraId="3C354A74" w14:textId="77777777" w:rsidR="009F5CA5" w:rsidRPr="009F5CA5" w:rsidRDefault="009F5CA5" w:rsidP="009F5CA5">
      <w:pPr>
        <w:overflowPunct w:val="0"/>
        <w:autoSpaceDE w:val="0"/>
        <w:autoSpaceDN w:val="0"/>
        <w:adjustRightInd w:val="0"/>
        <w:jc w:val="both"/>
        <w:textAlignment w:val="baseline"/>
        <w:rPr>
          <w:rFonts w:ascii="Trebuchet MS" w:hAnsi="Trebuchet MS"/>
          <w:b/>
          <w:bCs/>
          <w:color w:val="000000"/>
        </w:rPr>
      </w:pPr>
      <w:r w:rsidRPr="009F5CA5">
        <w:rPr>
          <w:rFonts w:ascii="Trebuchet MS" w:hAnsi="Trebuchet MS"/>
          <w:b/>
          <w:bCs/>
          <w:color w:val="000000"/>
        </w:rPr>
        <w:t>Impacts on a non-designated heritage asset and local landscape character</w:t>
      </w:r>
    </w:p>
    <w:p w14:paraId="637620D3"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p>
    <w:p w14:paraId="45D632F1"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r w:rsidRPr="009F5CA5">
        <w:rPr>
          <w:rFonts w:ascii="Trebuchet MS" w:hAnsi="Trebuchet MS"/>
          <w:color w:val="000000"/>
        </w:rPr>
        <w:t>6.5</w:t>
      </w:r>
      <w:r w:rsidRPr="009F5CA5">
        <w:rPr>
          <w:rFonts w:ascii="Trebuchet MS" w:hAnsi="Trebuchet MS"/>
          <w:color w:val="000000"/>
        </w:rPr>
        <w:tab/>
        <w:t xml:space="preserve">Saved Policy EN27 of the Wealden Local Plan requires that proposals ensure that, </w:t>
      </w:r>
      <w:r w:rsidRPr="009F5CA5">
        <w:rPr>
          <w:rFonts w:ascii="Trebuchet MS" w:hAnsi="Trebuchet MS"/>
          <w:i/>
          <w:iCs/>
          <w:color w:val="000000"/>
        </w:rPr>
        <w:t>inter alia</w:t>
      </w:r>
      <w:r w:rsidRPr="009F5CA5">
        <w:rPr>
          <w:rFonts w:ascii="Trebuchet MS" w:hAnsi="Trebuchet MS"/>
          <w:color w:val="000000"/>
        </w:rPr>
        <w:t xml:space="preserve">, the design and materials are of an appropriate high standard and that the development does not create unacceptable adverse impacts on the privacy and amenities of the adjoining development and neighbourhood. Furthermore, Objective SPO2 of the Wealden Core Strategy 2013 seeks to ensure the quality of the historic environment is protected. </w:t>
      </w:r>
    </w:p>
    <w:p w14:paraId="456D1DCB"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p>
    <w:p w14:paraId="061CD136" w14:textId="77777777" w:rsidR="009F5CA5" w:rsidRPr="009F5CA5" w:rsidRDefault="009F5CA5" w:rsidP="009F5CA5">
      <w:pPr>
        <w:jc w:val="both"/>
        <w:rPr>
          <w:rFonts w:ascii="Trebuchet MS" w:hAnsi="Trebuchet MS"/>
          <w:color w:val="000000"/>
        </w:rPr>
      </w:pPr>
      <w:r w:rsidRPr="009F5CA5">
        <w:rPr>
          <w:rFonts w:ascii="Trebuchet MS" w:hAnsi="Trebuchet MS"/>
          <w:color w:val="000000"/>
        </w:rPr>
        <w:t>6.6</w:t>
      </w:r>
      <w:r w:rsidRPr="009F5CA5">
        <w:rPr>
          <w:rFonts w:ascii="Trebuchet MS" w:hAnsi="Trebuchet MS"/>
          <w:color w:val="000000"/>
        </w:rPr>
        <w:tab/>
        <w:t xml:space="preserve">In September 2023, an application was received for the replacement of 10no. existing metal windows to new uPVC units. Concerns were raised by the County Council of the adverse impacts on the local landscape character and visual amenity that would result from the proposal, largely on the grounds of the material proposed. As such, the applicant withdrew the application and has since reviewed the material choice. It is now proposed that a ‘thin’ profile aluminium window would be a more appropriate replacement to ensure any impacts on local landscape character or visual amenity are kept to a minimum. The applicant has advised that the option to retain the existing windows with fixed secondary glazing behind was explored, however this raised concerns regarding the risk of condensation and of the frames deteriorating more rapidly. </w:t>
      </w:r>
    </w:p>
    <w:p w14:paraId="1A92BDA4" w14:textId="77777777" w:rsidR="009F5CA5" w:rsidRPr="009F5CA5" w:rsidRDefault="009F5CA5" w:rsidP="009F5CA5">
      <w:pPr>
        <w:jc w:val="both"/>
        <w:rPr>
          <w:rFonts w:ascii="Trebuchet MS" w:hAnsi="Trebuchet MS"/>
          <w:color w:val="000000"/>
        </w:rPr>
      </w:pPr>
    </w:p>
    <w:p w14:paraId="0A81F8D3" w14:textId="77777777" w:rsidR="009F5CA5" w:rsidRPr="009F5CA5" w:rsidRDefault="009F5CA5" w:rsidP="009F5CA5">
      <w:pPr>
        <w:jc w:val="both"/>
        <w:rPr>
          <w:rFonts w:ascii="Trebuchet MS" w:hAnsi="Trebuchet MS" w:cs="Arial"/>
        </w:rPr>
      </w:pPr>
      <w:r w:rsidRPr="009F5CA5">
        <w:rPr>
          <w:rFonts w:ascii="Trebuchet MS" w:hAnsi="Trebuchet MS"/>
          <w:color w:val="000000"/>
        </w:rPr>
        <w:t>6.7</w:t>
      </w:r>
      <w:r w:rsidRPr="009F5CA5">
        <w:rPr>
          <w:rFonts w:ascii="Trebuchet MS" w:hAnsi="Trebuchet MS"/>
          <w:color w:val="000000"/>
        </w:rPr>
        <w:tab/>
        <w:t>The proposed windows units will be set into the existing timber subframes to closely resemble the existing steel Crittall windows, with replicated curved decorative glazing bar details at the top of windows as well as decorative roses by 3D printing / moulding.  A total of 9no. windows are proposed to be replaced in this way (Drawing no. T3-1140-03 ‘Proposed Elevations Rev B’).</w:t>
      </w:r>
      <w:r w:rsidRPr="009F5CA5">
        <w:rPr>
          <w:rFonts w:ascii="Trebuchet MS" w:hAnsi="Trebuchet MS" w:cs="Arial"/>
        </w:rPr>
        <w:t xml:space="preserve"> </w:t>
      </w:r>
    </w:p>
    <w:p w14:paraId="37336BA1" w14:textId="77777777" w:rsidR="009F5CA5" w:rsidRPr="009F5CA5" w:rsidRDefault="009F5CA5" w:rsidP="009F5CA5">
      <w:pPr>
        <w:jc w:val="both"/>
        <w:rPr>
          <w:rFonts w:ascii="Trebuchet MS" w:hAnsi="Trebuchet MS" w:cs="Arial"/>
        </w:rPr>
      </w:pPr>
    </w:p>
    <w:p w14:paraId="4AB4C313" w14:textId="77777777" w:rsidR="009F5CA5" w:rsidRPr="009F5CA5" w:rsidRDefault="009F5CA5" w:rsidP="009F5CA5">
      <w:pPr>
        <w:jc w:val="both"/>
        <w:rPr>
          <w:rFonts w:ascii="Trebuchet MS" w:hAnsi="Trebuchet MS"/>
        </w:rPr>
      </w:pPr>
      <w:r w:rsidRPr="009F5CA5">
        <w:rPr>
          <w:rFonts w:ascii="Trebuchet MS" w:hAnsi="Trebuchet MS" w:cs="Arial"/>
        </w:rPr>
        <w:t>6.8</w:t>
      </w:r>
      <w:r w:rsidRPr="009F5CA5">
        <w:rPr>
          <w:rFonts w:ascii="Trebuchet MS" w:hAnsi="Trebuchet MS" w:cs="Arial"/>
        </w:rPr>
        <w:tab/>
        <w:t xml:space="preserve"> </w:t>
      </w:r>
      <w:r w:rsidRPr="009F5CA5">
        <w:rPr>
          <w:rFonts w:ascii="Trebuchet MS" w:hAnsi="Trebuchet MS"/>
        </w:rPr>
        <w:t>The proposed revision to the window on the northern elevation will no longer use a timber casement but will instead use an aluminium framed uPVC, the profile of which is considered to maintain the historic appearance of the building. As the changes to this window also include an alteration to the openings, neighbouring residents were reconsulted however no letters of objection were received.</w:t>
      </w:r>
    </w:p>
    <w:p w14:paraId="13AC839A"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p>
    <w:p w14:paraId="5C415A4C"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r w:rsidRPr="009F5CA5">
        <w:rPr>
          <w:rFonts w:ascii="Trebuchet MS" w:hAnsi="Trebuchet MS"/>
          <w:color w:val="000000"/>
        </w:rPr>
        <w:t>6.9</w:t>
      </w:r>
      <w:r w:rsidRPr="009F5CA5">
        <w:rPr>
          <w:rFonts w:ascii="Trebuchet MS" w:hAnsi="Trebuchet MS"/>
          <w:color w:val="000000"/>
        </w:rPr>
        <w:tab/>
        <w:t xml:space="preserve">At consultation, the County Landscape Architect raised no objections to the proposal, recommending that the proposal can be supported as it would result in a negligible effect on local landscape character and visual amenity. Upon re-consultation it was confirmed that these comments remain unchanged as a result of the proposed changes to the originally </w:t>
      </w:r>
      <w:r w:rsidRPr="009F5CA5">
        <w:rPr>
          <w:rFonts w:ascii="Trebuchet MS" w:hAnsi="Trebuchet MS"/>
          <w:color w:val="000000"/>
        </w:rPr>
        <w:lastRenderedPageBreak/>
        <w:t xml:space="preserve">submitted application. No response was received from Westham Parish Council, nor were any letters of representation received from neighbours. </w:t>
      </w:r>
    </w:p>
    <w:p w14:paraId="52320E05"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p>
    <w:p w14:paraId="6550ABAF" w14:textId="77777777" w:rsidR="009F5CA5" w:rsidRPr="009F5CA5" w:rsidRDefault="009F5CA5" w:rsidP="009F5CA5">
      <w:pPr>
        <w:jc w:val="both"/>
        <w:rPr>
          <w:rFonts w:ascii="Trebuchet MS" w:hAnsi="Trebuchet MS"/>
        </w:rPr>
      </w:pPr>
      <w:r w:rsidRPr="009F5CA5">
        <w:rPr>
          <w:rFonts w:ascii="Trebuchet MS" w:hAnsi="Trebuchet MS"/>
        </w:rPr>
        <w:t>6.10</w:t>
      </w:r>
      <w:r w:rsidRPr="009F5CA5">
        <w:rPr>
          <w:rFonts w:ascii="Trebuchet MS" w:hAnsi="Trebuchet MS"/>
        </w:rPr>
        <w:tab/>
        <w:t>At initial consultation, Wealden District Council objected to the proposal, suggesting that the proposed design was not sympathetic to the historic interest of the school building, that insufficient details had been provided for windows WA,WB and existing sections for the windows proposed to be replaced requested. The District Council were also of the view that the proposed thickness of the windows was not considered to be slimline. In response, the applicant outlined that whilst the proposed glazing bars are surface mounted, the overall glazing bar pattern will be sufficiently joined to reduce the risk of delamination. It was also confirmed that the proposed aluminium glazing bars are designed to prevent any expansion/ contraction and will be installed with a 40-year guarantee in place. Furthermore, the applicant stated that existing sections have not been produced due to the deterioration of the metal frame, glazing putty and rose motif. Wealden District Council’s consultation response remained that of objection to the proposal.</w:t>
      </w:r>
    </w:p>
    <w:p w14:paraId="62D7388E" w14:textId="77777777" w:rsidR="009F5CA5" w:rsidRPr="009F5CA5" w:rsidRDefault="009F5CA5" w:rsidP="009F5CA5">
      <w:pPr>
        <w:jc w:val="both"/>
        <w:rPr>
          <w:rFonts w:ascii="Trebuchet MS" w:hAnsi="Trebuchet MS"/>
        </w:rPr>
      </w:pPr>
    </w:p>
    <w:p w14:paraId="75A19392" w14:textId="77777777" w:rsidR="009F5CA5" w:rsidRPr="009F5CA5" w:rsidRDefault="009F5CA5" w:rsidP="009F5CA5">
      <w:pPr>
        <w:overflowPunct w:val="0"/>
        <w:autoSpaceDE w:val="0"/>
        <w:autoSpaceDN w:val="0"/>
        <w:adjustRightInd w:val="0"/>
        <w:jc w:val="both"/>
        <w:textAlignment w:val="baseline"/>
        <w:rPr>
          <w:rFonts w:ascii="Trebuchet MS" w:hAnsi="Trebuchet MS"/>
          <w:color w:val="000000"/>
        </w:rPr>
      </w:pPr>
      <w:r w:rsidRPr="009F5CA5">
        <w:rPr>
          <w:rFonts w:ascii="Trebuchet MS" w:hAnsi="Trebuchet MS"/>
        </w:rPr>
        <w:t>6.11</w:t>
      </w:r>
      <w:r w:rsidRPr="009F5CA5">
        <w:rPr>
          <w:rFonts w:ascii="Trebuchet MS" w:hAnsi="Trebuchet MS"/>
        </w:rPr>
        <w:tab/>
        <w:t xml:space="preserve">Overall it is considered that the proposal will not have a significant </w:t>
      </w:r>
      <w:r w:rsidRPr="009F5CA5">
        <w:rPr>
          <w:rFonts w:ascii="Trebuchet MS" w:hAnsi="Trebuchet MS"/>
          <w:color w:val="000000"/>
        </w:rPr>
        <w:t xml:space="preserve">impact on this Non-designated Heritage Asset, nor will it have any significant visual impacts on local landscape character and is therefore considered acceptable subject to adherence to the pre-commencement conditions detailed later in this report. The original appearance of the building has been assessed and on balance the proposed aluminium windows would not considerably alter the overall outlook of the building. </w:t>
      </w:r>
      <w:r w:rsidRPr="009F5CA5">
        <w:rPr>
          <w:rFonts w:ascii="Trebuchet MS" w:hAnsi="Trebuchet MS"/>
        </w:rPr>
        <w:t xml:space="preserve">With regards to the revised design of Window WA1, whilst UPVC is not preferred in this location, the lower maintenance required will help to ensure the longevity of the window. Furthermore, the design remains in line with the heritage style of the other replacement windows and is therefore considered acceptable.  </w:t>
      </w:r>
    </w:p>
    <w:p w14:paraId="7793B85F"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r w:rsidRPr="009F5CA5">
        <w:rPr>
          <w:rFonts w:ascii="Trebuchet MS" w:hAnsi="Trebuchet MS" w:cs="Arial"/>
        </w:rPr>
        <w:tab/>
      </w:r>
    </w:p>
    <w:p w14:paraId="7914F95D" w14:textId="77777777" w:rsidR="009F5CA5" w:rsidRPr="009F5CA5" w:rsidRDefault="009F5CA5" w:rsidP="009F5CA5">
      <w:pPr>
        <w:overflowPunct w:val="0"/>
        <w:autoSpaceDE w:val="0"/>
        <w:autoSpaceDN w:val="0"/>
        <w:adjustRightInd w:val="0"/>
        <w:jc w:val="both"/>
        <w:textAlignment w:val="baseline"/>
        <w:rPr>
          <w:rFonts w:ascii="Trebuchet MS" w:hAnsi="Trebuchet MS" w:cs="Arial"/>
          <w:b/>
          <w:bCs/>
        </w:rPr>
      </w:pPr>
      <w:r w:rsidRPr="009F5CA5">
        <w:rPr>
          <w:rFonts w:ascii="Trebuchet MS" w:hAnsi="Trebuchet MS" w:cs="Arial"/>
          <w:b/>
          <w:bCs/>
        </w:rPr>
        <w:t xml:space="preserve">7. </w:t>
      </w:r>
      <w:r w:rsidRPr="009F5CA5">
        <w:rPr>
          <w:rFonts w:ascii="Trebuchet MS" w:hAnsi="Trebuchet MS" w:cs="Arial"/>
          <w:b/>
          <w:bCs/>
        </w:rPr>
        <w:tab/>
        <w:t>Conclusion</w:t>
      </w:r>
    </w:p>
    <w:p w14:paraId="34AF5182" w14:textId="77777777" w:rsidR="009F5CA5" w:rsidRPr="009F5CA5" w:rsidRDefault="009F5CA5" w:rsidP="009F5CA5">
      <w:pPr>
        <w:overflowPunct w:val="0"/>
        <w:autoSpaceDE w:val="0"/>
        <w:autoSpaceDN w:val="0"/>
        <w:adjustRightInd w:val="0"/>
        <w:jc w:val="both"/>
        <w:textAlignment w:val="baseline"/>
        <w:rPr>
          <w:rFonts w:ascii="Trebuchet MS" w:hAnsi="Trebuchet MS" w:cs="Arial"/>
          <w:b/>
          <w:bCs/>
        </w:rPr>
      </w:pPr>
    </w:p>
    <w:p w14:paraId="44D6B148"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r w:rsidRPr="009F5CA5">
        <w:rPr>
          <w:rFonts w:ascii="Trebuchet MS" w:hAnsi="Trebuchet MS" w:cs="Arial"/>
        </w:rPr>
        <w:t>7.1 In accordance with Section 38 of the Planning and Compulsory Purchase Act 2004 the decision on this application should be taken in accordance with the Development Plan unless material considerations indicate otherwise.</w:t>
      </w:r>
    </w:p>
    <w:p w14:paraId="6FA36EEB" w14:textId="77777777" w:rsidR="00CB4EB8" w:rsidRDefault="00CB4EB8" w:rsidP="009F5CA5">
      <w:pPr>
        <w:jc w:val="both"/>
        <w:rPr>
          <w:rFonts w:ascii="Trebuchet MS" w:hAnsi="Trebuchet MS" w:cs="Arial"/>
        </w:rPr>
      </w:pPr>
    </w:p>
    <w:p w14:paraId="7B5BF4D0" w14:textId="5307DC83" w:rsidR="009F5CA5" w:rsidRPr="009F5CA5" w:rsidRDefault="009F5CA5" w:rsidP="009F5CA5">
      <w:pPr>
        <w:jc w:val="both"/>
        <w:rPr>
          <w:rFonts w:ascii="Trebuchet MS" w:hAnsi="Trebuchet MS" w:cs="Arial"/>
        </w:rPr>
      </w:pPr>
      <w:r w:rsidRPr="009F5CA5">
        <w:rPr>
          <w:rFonts w:ascii="Trebuchet MS" w:hAnsi="Trebuchet MS" w:cs="Arial"/>
        </w:rPr>
        <w:t xml:space="preserve">7.2 The proposal complies with Policies Policy WCS14 of the Wealden District Core Strategy Local Plan 2013 and Saved Policies EN1 and EN27 of the Wealden District Local Plan 1998. The proposal is therefore considered acceptable. </w:t>
      </w:r>
    </w:p>
    <w:p w14:paraId="11CBD1B7"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p>
    <w:p w14:paraId="53392096" w14:textId="77777777" w:rsidR="009F5CA5" w:rsidRPr="009F5CA5" w:rsidRDefault="009F5CA5" w:rsidP="009F5CA5">
      <w:pPr>
        <w:overflowPunct w:val="0"/>
        <w:autoSpaceDE w:val="0"/>
        <w:autoSpaceDN w:val="0"/>
        <w:adjustRightInd w:val="0"/>
        <w:jc w:val="both"/>
        <w:textAlignment w:val="baseline"/>
        <w:rPr>
          <w:rFonts w:ascii="Trebuchet MS" w:hAnsi="Trebuchet MS" w:cs="Arial"/>
        </w:rPr>
      </w:pPr>
      <w:r w:rsidRPr="009F5CA5">
        <w:rPr>
          <w:rFonts w:ascii="Trebuchet MS" w:hAnsi="Trebuchet MS" w:cs="Arial"/>
        </w:rPr>
        <w:t>7.3 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1C0BF998" w14:textId="77777777" w:rsidR="009F5CA5" w:rsidRPr="009F5CA5" w:rsidRDefault="009F5CA5" w:rsidP="009F5CA5">
      <w:pPr>
        <w:overflowPunct w:val="0"/>
        <w:autoSpaceDE w:val="0"/>
        <w:autoSpaceDN w:val="0"/>
        <w:adjustRightInd w:val="0"/>
        <w:spacing w:line="360" w:lineRule="auto"/>
        <w:jc w:val="both"/>
        <w:textAlignment w:val="baseline"/>
        <w:rPr>
          <w:rFonts w:ascii="Trebuchet MS" w:hAnsi="Trebuchet MS" w:cs="Arial"/>
        </w:rPr>
      </w:pPr>
      <w:r w:rsidRPr="009F5CA5">
        <w:rPr>
          <w:rFonts w:ascii="Trebuchet MS" w:hAnsi="Trebuchet MS" w:cs="Arial"/>
          <w:b/>
          <w:bCs/>
        </w:rPr>
        <w:lastRenderedPageBreak/>
        <w:t>8.</w:t>
      </w:r>
      <w:r w:rsidRPr="009F5CA5">
        <w:rPr>
          <w:rFonts w:ascii="Trebuchet MS" w:hAnsi="Trebuchet MS" w:cs="Arial"/>
          <w:b/>
          <w:bCs/>
        </w:rPr>
        <w:tab/>
        <w:t>Recommendation</w:t>
      </w:r>
    </w:p>
    <w:p w14:paraId="5FDAE065" w14:textId="77777777" w:rsidR="009F5CA5" w:rsidRPr="009F5CA5" w:rsidRDefault="009F5CA5" w:rsidP="00CB4EB8">
      <w:pPr>
        <w:overflowPunct w:val="0"/>
        <w:autoSpaceDE w:val="0"/>
        <w:autoSpaceDN w:val="0"/>
        <w:adjustRightInd w:val="0"/>
        <w:spacing w:line="360" w:lineRule="auto"/>
        <w:jc w:val="both"/>
        <w:textAlignment w:val="baseline"/>
        <w:rPr>
          <w:rFonts w:ascii="Trebuchet MS" w:hAnsi="Trebuchet MS" w:cs="Arial"/>
        </w:rPr>
      </w:pPr>
      <w:r w:rsidRPr="009F5CA5">
        <w:rPr>
          <w:rFonts w:ascii="Trebuchet MS" w:hAnsi="Trebuchet MS" w:cs="Arial"/>
        </w:rPr>
        <w:t>8.1</w:t>
      </w:r>
      <w:r w:rsidRPr="009F5CA5">
        <w:rPr>
          <w:rFonts w:ascii="Trebuchet MS" w:hAnsi="Trebuchet MS" w:cs="Arial"/>
        </w:rPr>
        <w:tab/>
        <w:t>To grant planning permission subject to the following condition:-</w:t>
      </w:r>
    </w:p>
    <w:p w14:paraId="031DB16A" w14:textId="77777777" w:rsidR="009F5CA5" w:rsidRPr="009F5CA5" w:rsidRDefault="009F5CA5" w:rsidP="00CB4EB8">
      <w:pPr>
        <w:jc w:val="both"/>
        <w:rPr>
          <w:rFonts w:ascii="Trebuchet MS" w:hAnsi="Trebuchet MS" w:cs="Arial"/>
        </w:rPr>
      </w:pPr>
    </w:p>
    <w:p w14:paraId="252BCEC1"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1.</w:t>
      </w:r>
      <w:r w:rsidRPr="009F5CA5">
        <w:rPr>
          <w:rFonts w:ascii="Trebuchet MS" w:hAnsi="Trebuchet MS" w:cs="Arial"/>
        </w:rPr>
        <w:tab/>
        <w:t>The development hereby permitted shall be commenced before the expiration of three years from the date of this permission.</w:t>
      </w:r>
    </w:p>
    <w:p w14:paraId="1CA79224"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ab/>
      </w:r>
    </w:p>
    <w:p w14:paraId="639E3941"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ab/>
        <w:t>Reason: To comply with Section 91 of the Town and Country Planning Act 1990.</w:t>
      </w:r>
    </w:p>
    <w:p w14:paraId="48076C12" w14:textId="77777777" w:rsidR="009F5CA5" w:rsidRPr="009F5CA5" w:rsidRDefault="009F5CA5" w:rsidP="00CB4EB8">
      <w:pPr>
        <w:ind w:left="540" w:hanging="540"/>
        <w:jc w:val="both"/>
        <w:rPr>
          <w:rFonts w:ascii="Trebuchet MS" w:hAnsi="Trebuchet MS" w:cs="Arial"/>
        </w:rPr>
      </w:pPr>
    </w:p>
    <w:p w14:paraId="5FC9D93C"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2.</w:t>
      </w:r>
      <w:r w:rsidRPr="009F5CA5">
        <w:rPr>
          <w:rFonts w:ascii="Trebuchet MS" w:hAnsi="Trebuchet MS" w:cs="Arial"/>
        </w:rPr>
        <w:tab/>
        <w:t>The development hereby permitted shall be carried out in accordance with the plans listed in the Schedule of Approved Plans and Documents.</w:t>
      </w:r>
    </w:p>
    <w:p w14:paraId="5D9FC5CF"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ab/>
      </w:r>
    </w:p>
    <w:p w14:paraId="55748F6F"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ab/>
        <w:t>Reason: For the avoidance of doubt and in the interests of proper planning.</w:t>
      </w:r>
    </w:p>
    <w:p w14:paraId="73AF6B1D" w14:textId="77777777" w:rsidR="009F5CA5" w:rsidRPr="009F5CA5" w:rsidRDefault="009F5CA5" w:rsidP="00CB4EB8">
      <w:pPr>
        <w:ind w:left="540" w:hanging="540"/>
        <w:jc w:val="both"/>
        <w:rPr>
          <w:rFonts w:ascii="Trebuchet MS" w:hAnsi="Trebuchet MS" w:cs="Arial"/>
        </w:rPr>
      </w:pPr>
    </w:p>
    <w:p w14:paraId="2BAD36EA"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3.</w:t>
      </w:r>
      <w:r w:rsidRPr="009F5CA5">
        <w:rPr>
          <w:rFonts w:ascii="Trebuchet MS" w:hAnsi="Trebuchet MS" w:cs="Arial"/>
        </w:rPr>
        <w:tab/>
        <w:t>Prior to the commencement of any works associated with the development hereby approved, a detailed specification of the full replacement of window WA shall be submitted to and approved in writing by the Director of Communities, Economy and Transport.</w:t>
      </w:r>
    </w:p>
    <w:p w14:paraId="2F2080C2"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ab/>
      </w:r>
    </w:p>
    <w:p w14:paraId="0CF84C79" w14:textId="7D5ADA8B" w:rsidR="009F5CA5" w:rsidRDefault="009F5CA5" w:rsidP="00CB4EB8">
      <w:pPr>
        <w:ind w:left="540" w:hanging="540"/>
        <w:jc w:val="both"/>
        <w:rPr>
          <w:rFonts w:ascii="Trebuchet MS" w:hAnsi="Trebuchet MS" w:cs="Arial"/>
        </w:rPr>
      </w:pPr>
      <w:r w:rsidRPr="009F5CA5">
        <w:rPr>
          <w:rFonts w:ascii="Trebuchet MS" w:hAnsi="Trebuchet MS" w:cs="Arial"/>
        </w:rPr>
        <w:tab/>
        <w:t xml:space="preserve">Reason: To ensure the design and materials are of an appropriately high standard and that the development does not create unacceptable adverse impacts on the privacy and amenities of the adjoining development and neighbourhood, in accordance with Saved Policy EN27 of the </w:t>
      </w:r>
      <w:r w:rsidR="00CB4EB8" w:rsidRPr="009F5CA5">
        <w:rPr>
          <w:rFonts w:ascii="Trebuchet MS" w:hAnsi="Trebuchet MS" w:cs="Arial"/>
        </w:rPr>
        <w:t>Wealden</w:t>
      </w:r>
      <w:r w:rsidRPr="009F5CA5">
        <w:rPr>
          <w:rFonts w:ascii="Trebuchet MS" w:hAnsi="Trebuchet MS" w:cs="Arial"/>
        </w:rPr>
        <w:t xml:space="preserve"> Local Plan 1998. </w:t>
      </w:r>
    </w:p>
    <w:p w14:paraId="2078DB0E" w14:textId="77777777" w:rsidR="00CB4EB8" w:rsidRPr="009F5CA5" w:rsidRDefault="00CB4EB8" w:rsidP="00CB4EB8">
      <w:pPr>
        <w:ind w:left="540" w:hanging="540"/>
        <w:jc w:val="both"/>
        <w:rPr>
          <w:rFonts w:ascii="Trebuchet MS" w:hAnsi="Trebuchet MS" w:cs="Arial"/>
        </w:rPr>
      </w:pPr>
    </w:p>
    <w:p w14:paraId="2C9A8810" w14:textId="57785D49" w:rsidR="009F5CA5" w:rsidRPr="00CB4EB8" w:rsidRDefault="009F5CA5" w:rsidP="00CB4EB8">
      <w:pPr>
        <w:ind w:left="540" w:hanging="540"/>
        <w:jc w:val="both"/>
        <w:rPr>
          <w:rFonts w:ascii="Trebuchet MS" w:hAnsi="Trebuchet MS" w:cs="Arial"/>
          <w:u w:val="single"/>
        </w:rPr>
      </w:pPr>
      <w:r w:rsidRPr="00CB4EB8">
        <w:rPr>
          <w:rFonts w:ascii="Trebuchet MS" w:hAnsi="Trebuchet MS" w:cs="Arial"/>
          <w:u w:val="single"/>
        </w:rPr>
        <w:t>INFORMATIVE</w:t>
      </w:r>
    </w:p>
    <w:p w14:paraId="3F6299F1" w14:textId="77777777" w:rsidR="009F5CA5" w:rsidRPr="009F5CA5" w:rsidRDefault="009F5CA5" w:rsidP="00CB4EB8">
      <w:pPr>
        <w:ind w:left="540" w:hanging="540"/>
        <w:jc w:val="both"/>
        <w:rPr>
          <w:rFonts w:ascii="Trebuchet MS" w:hAnsi="Trebuchet MS" w:cs="Arial"/>
        </w:rPr>
      </w:pPr>
    </w:p>
    <w:p w14:paraId="44B87B02"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1.</w:t>
      </w:r>
      <w:r w:rsidRPr="009F5CA5">
        <w:rPr>
          <w:rFonts w:ascii="Trebuchet MS" w:hAnsi="Trebuchet MS" w:cs="Arial"/>
        </w:rPr>
        <w:tab/>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 (a) a Biodiversity Gain Plan has been submitted to the planning authority, and (b) the planning authority has approved the plan. The planning authority, for the purposes of determining whether to approve a Biodiversity Gain Plan if one is required in respect of this permission would be East Sussex County Council. There are statutory exemptions and transitional arrangements which mean that the biodiversity gain condition does not always apply. These are listed in paragraph 17 of Schedule 7A of the Town and Country Planning Act 1990 and the Biodiversity Gain Requirements (Exemptions) Regulations 2024.</w:t>
      </w:r>
    </w:p>
    <w:p w14:paraId="7453C800"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ab/>
      </w:r>
    </w:p>
    <w:p w14:paraId="4D2CA4C1" w14:textId="77777777" w:rsidR="009F5CA5" w:rsidRPr="009F5CA5" w:rsidRDefault="009F5CA5" w:rsidP="00CB4EB8">
      <w:pPr>
        <w:ind w:left="540" w:hanging="540"/>
        <w:jc w:val="both"/>
        <w:rPr>
          <w:rFonts w:ascii="Trebuchet MS" w:hAnsi="Trebuchet MS" w:cs="Arial"/>
        </w:rPr>
      </w:pPr>
      <w:r w:rsidRPr="009F5CA5">
        <w:rPr>
          <w:rFonts w:ascii="Trebuchet MS" w:hAnsi="Trebuchet MS" w:cs="Arial"/>
        </w:rPr>
        <w:tab/>
        <w:t>Based on the information available this permission does not require the approval of a biodiversity gain plan before development is begun because one of the statutory exemptions or transitional arrangements listed is relevant.</w:t>
      </w:r>
    </w:p>
    <w:p w14:paraId="44B96A96" w14:textId="77777777" w:rsidR="009F5CA5" w:rsidRDefault="009F5CA5" w:rsidP="00CB4EB8">
      <w:pPr>
        <w:ind w:left="540" w:hanging="540"/>
        <w:jc w:val="both"/>
        <w:rPr>
          <w:rFonts w:ascii="Trebuchet MS" w:hAnsi="Trebuchet MS" w:cs="Arial"/>
        </w:rPr>
      </w:pPr>
    </w:p>
    <w:p w14:paraId="67B1446B" w14:textId="77777777" w:rsidR="00CB4EB8" w:rsidRPr="009F5CA5" w:rsidRDefault="00CB4EB8" w:rsidP="00CB4EB8">
      <w:pPr>
        <w:ind w:left="540" w:hanging="540"/>
        <w:jc w:val="both"/>
        <w:rPr>
          <w:rFonts w:ascii="Trebuchet MS" w:hAnsi="Trebuchet MS" w:cs="Arial"/>
        </w:rPr>
      </w:pPr>
    </w:p>
    <w:p w14:paraId="183ADA9B" w14:textId="77777777" w:rsidR="009F5CA5" w:rsidRPr="009F5CA5" w:rsidRDefault="009F5CA5" w:rsidP="00CB4EB8">
      <w:pPr>
        <w:ind w:left="540" w:hanging="540"/>
        <w:jc w:val="both"/>
        <w:rPr>
          <w:rFonts w:ascii="Trebuchet MS" w:hAnsi="Trebuchet MS" w:cs="Arial"/>
          <w:u w:val="single"/>
        </w:rPr>
      </w:pPr>
      <w:r w:rsidRPr="009F5CA5">
        <w:rPr>
          <w:rFonts w:ascii="Trebuchet MS" w:hAnsi="Trebuchet MS" w:cs="Arial"/>
          <w:u w:val="single"/>
        </w:rPr>
        <w:lastRenderedPageBreak/>
        <w:t>Schedule of Approved Plans and Documents</w:t>
      </w:r>
    </w:p>
    <w:p w14:paraId="24E1252E" w14:textId="77777777" w:rsidR="009F5CA5" w:rsidRPr="009F5CA5" w:rsidRDefault="009F5CA5" w:rsidP="00CB4EB8">
      <w:pPr>
        <w:ind w:left="540" w:hanging="540"/>
        <w:jc w:val="both"/>
        <w:rPr>
          <w:rFonts w:ascii="Trebuchet MS" w:hAnsi="Trebuchet MS" w:cs="Arial"/>
          <w:u w:val="single"/>
        </w:rPr>
      </w:pPr>
    </w:p>
    <w:p w14:paraId="6C5C2A61" w14:textId="63CD25B8" w:rsidR="009F5CA5" w:rsidRPr="009F5CA5" w:rsidRDefault="009F5CA5" w:rsidP="00CB4EB8">
      <w:pPr>
        <w:jc w:val="both"/>
        <w:rPr>
          <w:rFonts w:ascii="Trebuchet MS" w:hAnsi="Trebuchet MS" w:cs="Arial"/>
        </w:rPr>
      </w:pPr>
      <w:r w:rsidRPr="009F5CA5">
        <w:rPr>
          <w:rFonts w:ascii="Trebuchet MS" w:hAnsi="Trebuchet MS" w:cs="Arial"/>
        </w:rPr>
        <w:t>Location Plan, T3-1140-01 - Existing Block &amp; Site Location Plan, T3 1140 02</w:t>
      </w:r>
      <w:r w:rsidR="00CB4EB8">
        <w:rPr>
          <w:rFonts w:ascii="Trebuchet MS" w:hAnsi="Trebuchet MS" w:cs="Arial"/>
        </w:rPr>
        <w:t xml:space="preserve"> </w:t>
      </w:r>
      <w:r w:rsidRPr="009F5CA5">
        <w:rPr>
          <w:rFonts w:ascii="Trebuchet MS" w:hAnsi="Trebuchet MS" w:cs="Arial"/>
        </w:rPr>
        <w:t>Existing Elevations Roof Plan Window Schedule Reva, T3 1140 03 Proposed Elevations Roof Plan Window Schedule Reva, T3 1140 Hankham Ps   Planning Statement 05 03 25, Hankham Primary School Window Cross Section, T3 1140 Waste Minimsation Statement, 61310d Vs Kl Faithorn Farrell Timms Wd</w:t>
      </w:r>
    </w:p>
    <w:p w14:paraId="26D2AED2" w14:textId="77777777" w:rsidR="009F5CA5" w:rsidRPr="009F5CA5" w:rsidRDefault="009F5CA5" w:rsidP="00CB4EB8">
      <w:pPr>
        <w:ind w:left="540" w:hanging="540"/>
        <w:jc w:val="both"/>
        <w:rPr>
          <w:rFonts w:ascii="Trebuchet MS" w:hAnsi="Trebuchet MS" w:cs="Arial"/>
          <w:u w:val="single"/>
        </w:rPr>
      </w:pPr>
    </w:p>
    <w:p w14:paraId="7B897132" w14:textId="77777777" w:rsidR="009F5CA5" w:rsidRPr="009F5CA5" w:rsidRDefault="009F5CA5" w:rsidP="00936126">
      <w:pPr>
        <w:ind w:left="540" w:hanging="540"/>
        <w:jc w:val="both"/>
        <w:rPr>
          <w:rFonts w:ascii="Trebuchet MS" w:hAnsi="Trebuchet MS"/>
        </w:rPr>
      </w:pPr>
    </w:p>
    <w:p w14:paraId="62C8933B" w14:textId="77777777" w:rsidR="009F5CA5" w:rsidRPr="009F5CA5" w:rsidRDefault="009F5CA5" w:rsidP="00936126">
      <w:pPr>
        <w:pStyle w:val="Footer"/>
        <w:tabs>
          <w:tab w:val="clear" w:pos="4153"/>
          <w:tab w:val="clear" w:pos="8306"/>
        </w:tabs>
        <w:rPr>
          <w:rFonts w:ascii="Trebuchet MS" w:hAnsi="Trebuchet MS" w:cs="Arial"/>
          <w:sz w:val="24"/>
          <w:szCs w:val="24"/>
        </w:rPr>
      </w:pPr>
      <w:r w:rsidRPr="009F5CA5">
        <w:rPr>
          <w:rFonts w:ascii="Trebuchet MS" w:hAnsi="Trebuchet MS" w:cs="Arial"/>
          <w:sz w:val="24"/>
          <w:szCs w:val="24"/>
        </w:rPr>
        <w:t>RUPERT CLUBB</w:t>
      </w:r>
    </w:p>
    <w:p w14:paraId="43C5393E" w14:textId="77777777" w:rsidR="009F5CA5" w:rsidRPr="009F5CA5" w:rsidRDefault="009F5CA5" w:rsidP="00936126">
      <w:pPr>
        <w:pStyle w:val="Footer"/>
        <w:tabs>
          <w:tab w:val="clear" w:pos="4153"/>
          <w:tab w:val="clear" w:pos="8306"/>
        </w:tabs>
        <w:rPr>
          <w:rFonts w:ascii="Trebuchet MS" w:hAnsi="Trebuchet MS" w:cs="Arial"/>
          <w:sz w:val="24"/>
          <w:szCs w:val="24"/>
        </w:rPr>
      </w:pPr>
      <w:r w:rsidRPr="009F5CA5">
        <w:rPr>
          <w:rFonts w:ascii="Trebuchet MS" w:hAnsi="Trebuchet MS" w:cs="Arial"/>
          <w:sz w:val="24"/>
          <w:szCs w:val="24"/>
        </w:rPr>
        <w:t xml:space="preserve">Director of </w:t>
      </w:r>
      <w:r w:rsidRPr="009F5CA5">
        <w:rPr>
          <w:rFonts w:ascii="Trebuchet MS" w:hAnsi="Trebuchet MS" w:cs="Arial"/>
          <w:bCs/>
          <w:sz w:val="24"/>
          <w:szCs w:val="24"/>
        </w:rPr>
        <w:t>Communities, Economy and Transport</w:t>
      </w:r>
    </w:p>
    <w:p w14:paraId="0031CE34" w14:textId="4154F7DC" w:rsidR="009F5CA5" w:rsidRPr="009F5CA5" w:rsidRDefault="009F5CA5" w:rsidP="00F12A38">
      <w:pPr>
        <w:pStyle w:val="Footer"/>
        <w:tabs>
          <w:tab w:val="clear" w:pos="4153"/>
          <w:tab w:val="clear" w:pos="8306"/>
        </w:tabs>
        <w:rPr>
          <w:rFonts w:ascii="Trebuchet MS" w:hAnsi="Trebuchet MS"/>
          <w:sz w:val="24"/>
          <w:szCs w:val="24"/>
        </w:rPr>
      </w:pPr>
      <w:r w:rsidRPr="009F5CA5">
        <w:rPr>
          <w:rFonts w:ascii="Trebuchet MS" w:hAnsi="Trebuchet MS"/>
          <w:sz w:val="24"/>
          <w:szCs w:val="24"/>
        </w:rPr>
        <w:t>Date:</w:t>
      </w:r>
      <w:r w:rsidR="00CB4EB8">
        <w:rPr>
          <w:rFonts w:ascii="Trebuchet MS" w:hAnsi="Trebuchet MS"/>
          <w:sz w:val="24"/>
          <w:szCs w:val="24"/>
        </w:rPr>
        <w:t xml:space="preserve"> 26 August 2025</w:t>
      </w:r>
    </w:p>
    <w:p w14:paraId="11C049BB" w14:textId="77777777" w:rsidR="009F5CA5" w:rsidRPr="009F5CA5" w:rsidRDefault="009F5CA5" w:rsidP="00F12A38">
      <w:pPr>
        <w:pStyle w:val="Footer"/>
        <w:tabs>
          <w:tab w:val="clear" w:pos="4153"/>
          <w:tab w:val="clear" w:pos="8306"/>
        </w:tabs>
        <w:rPr>
          <w:rFonts w:ascii="Trebuchet MS" w:hAnsi="Trebuchet MS"/>
          <w:sz w:val="24"/>
          <w:szCs w:val="24"/>
        </w:rPr>
      </w:pPr>
    </w:p>
    <w:p w14:paraId="05105576" w14:textId="77777777" w:rsidR="00CB4EB8" w:rsidRPr="009F5CA5" w:rsidRDefault="00CB4EB8" w:rsidP="00CB4EB8">
      <w:pPr>
        <w:overflowPunct w:val="0"/>
        <w:autoSpaceDE w:val="0"/>
        <w:autoSpaceDN w:val="0"/>
        <w:adjustRightInd w:val="0"/>
        <w:spacing w:line="360" w:lineRule="auto"/>
        <w:jc w:val="both"/>
        <w:textAlignment w:val="baseline"/>
        <w:rPr>
          <w:rFonts w:ascii="Trebuchet MS" w:hAnsi="Trebuchet MS" w:cs="Arial"/>
          <w:b/>
          <w:bCs/>
        </w:rPr>
      </w:pPr>
      <w:r w:rsidRPr="009F5CA5">
        <w:rPr>
          <w:rFonts w:ascii="Trebuchet MS" w:hAnsi="Trebuchet MS" w:cs="Arial"/>
          <w:b/>
          <w:bCs/>
        </w:rPr>
        <w:t>BACKGROUND DOCUMENTS</w:t>
      </w:r>
    </w:p>
    <w:p w14:paraId="61338292" w14:textId="495D1682" w:rsidR="009F5CA5" w:rsidRPr="00CB4EB8" w:rsidRDefault="00CB4EB8" w:rsidP="00F12A38">
      <w:pPr>
        <w:pStyle w:val="Footer"/>
        <w:tabs>
          <w:tab w:val="clear" w:pos="4153"/>
          <w:tab w:val="clear" w:pos="8306"/>
        </w:tabs>
        <w:rPr>
          <w:rFonts w:ascii="Trebuchet MS" w:hAnsi="Trebuchet MS"/>
          <w:sz w:val="24"/>
          <w:szCs w:val="24"/>
        </w:rPr>
      </w:pPr>
      <w:r>
        <w:rPr>
          <w:rFonts w:ascii="Trebuchet MS" w:hAnsi="Trebuchet MS"/>
          <w:sz w:val="24"/>
          <w:szCs w:val="24"/>
        </w:rPr>
        <w:t>See electronic case file WD/3516/CC</w:t>
      </w:r>
    </w:p>
    <w:sectPr w:rsidR="009F5CA5" w:rsidRPr="00CB4EB8" w:rsidSect="00CB4E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14C693F"/>
    <w:multiLevelType w:val="multilevel"/>
    <w:tmpl w:val="BFFE24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8713570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D73D1"/>
    <w:rsid w:val="000E00DA"/>
    <w:rsid w:val="00150260"/>
    <w:rsid w:val="001A0A59"/>
    <w:rsid w:val="001E19FB"/>
    <w:rsid w:val="001F5196"/>
    <w:rsid w:val="00241C9F"/>
    <w:rsid w:val="00371537"/>
    <w:rsid w:val="003A715A"/>
    <w:rsid w:val="003B771B"/>
    <w:rsid w:val="004219BF"/>
    <w:rsid w:val="0046651E"/>
    <w:rsid w:val="004760D1"/>
    <w:rsid w:val="004F63FE"/>
    <w:rsid w:val="005F242F"/>
    <w:rsid w:val="00607DDF"/>
    <w:rsid w:val="006A447C"/>
    <w:rsid w:val="006B75C4"/>
    <w:rsid w:val="00843B7A"/>
    <w:rsid w:val="009045A2"/>
    <w:rsid w:val="00936126"/>
    <w:rsid w:val="009F5CA5"/>
    <w:rsid w:val="00A71DA3"/>
    <w:rsid w:val="00AC726D"/>
    <w:rsid w:val="00B21B4D"/>
    <w:rsid w:val="00CB4EB8"/>
    <w:rsid w:val="00CD07D6"/>
    <w:rsid w:val="00D7307D"/>
    <w:rsid w:val="00D7466D"/>
    <w:rsid w:val="00DB2514"/>
    <w:rsid w:val="00DB6C99"/>
    <w:rsid w:val="00E62089"/>
    <w:rsid w:val="00E90827"/>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E2FF6"/>
  <w15:chartTrackingRefBased/>
  <w15:docId w15:val="{4DB6D141-C5B0-404C-92D9-A50F9277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1</cp:revision>
  <cp:lastPrinted>2013-10-31T12:30:00Z</cp:lastPrinted>
  <dcterms:created xsi:type="dcterms:W3CDTF">2025-08-26T08:10:00Z</dcterms:created>
  <dcterms:modified xsi:type="dcterms:W3CDTF">2025-08-26T08:27:00Z</dcterms:modified>
</cp:coreProperties>
</file>